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5B8" w:rsidRPr="00FF1F1A" w:rsidRDefault="00A045B8">
      <w:pPr>
        <w:spacing w:after="160" w:line="259" w:lineRule="auto"/>
        <w:rPr>
          <w:rFonts w:asciiTheme="minorHAnsi" w:hAnsiTheme="minorHAnsi" w:cstheme="minorHAnsi"/>
          <w:b/>
          <w:bCs/>
          <w:sz w:val="28"/>
          <w:lang w:val="en-GB"/>
        </w:rPr>
      </w:pPr>
    </w:p>
    <w:p w:rsidR="000343AF" w:rsidRDefault="00BD6F57" w:rsidP="000343AF">
      <w:pPr>
        <w:jc w:val="center"/>
        <w:rPr>
          <w:rFonts w:asciiTheme="minorHAnsi" w:hAnsiTheme="minorHAnsi" w:cstheme="minorHAnsi"/>
          <w:b/>
          <w:bCs/>
          <w:sz w:val="28"/>
          <w:lang w:val="en-GB"/>
        </w:rPr>
      </w:pPr>
      <w:r w:rsidRPr="006D32FF">
        <w:rPr>
          <w:rFonts w:asciiTheme="minorHAnsi" w:hAnsiTheme="minorHAnsi" w:cstheme="minorHAnsi"/>
          <w:b/>
          <w:bCs/>
          <w:sz w:val="28"/>
          <w:lang w:val="en-GB"/>
        </w:rPr>
        <w:t>6</w:t>
      </w:r>
      <w:r w:rsidRPr="003125F8">
        <w:rPr>
          <w:rFonts w:asciiTheme="minorHAnsi" w:hAnsiTheme="minorHAnsi" w:cstheme="minorHAnsi"/>
          <w:b/>
          <w:bCs/>
          <w:sz w:val="28"/>
          <w:vertAlign w:val="superscript"/>
        </w:rPr>
        <w:t>TH</w:t>
      </w:r>
      <w:r w:rsidRPr="006D32FF">
        <w:rPr>
          <w:rFonts w:asciiTheme="minorHAnsi" w:hAnsiTheme="minorHAnsi" w:cstheme="minorHAnsi"/>
          <w:b/>
          <w:bCs/>
          <w:sz w:val="28"/>
          <w:lang w:val="en-GB"/>
        </w:rPr>
        <w:t xml:space="preserve"> SEMESTER</w:t>
      </w:r>
    </w:p>
    <w:p w:rsidR="000343AF" w:rsidRPr="006D32FF" w:rsidRDefault="000343AF" w:rsidP="000343AF">
      <w:pPr>
        <w:jc w:val="center"/>
        <w:rPr>
          <w:rFonts w:asciiTheme="minorHAnsi" w:hAnsiTheme="minorHAnsi" w:cstheme="minorHAnsi"/>
          <w:b/>
          <w:bCs/>
          <w:sz w:val="28"/>
          <w:lang w:val="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405"/>
        <w:gridCol w:w="6521"/>
      </w:tblGrid>
      <w:tr w:rsidR="000343AF" w:rsidRPr="00FD3481" w:rsidTr="00DF5AAE">
        <w:trPr>
          <w:cantSplit/>
          <w:trHeight w:val="20"/>
        </w:trPr>
        <w:tc>
          <w:tcPr>
            <w:tcW w:w="2405" w:type="dxa"/>
            <w:shd w:val="clear" w:color="auto" w:fill="E2EFD9" w:themeFill="accent6" w:themeFillTint="33"/>
            <w:noWrap/>
            <w:vAlign w:val="bottom"/>
          </w:tcPr>
          <w:p w:rsidR="000343AF" w:rsidRPr="00FD3481" w:rsidRDefault="000343AF" w:rsidP="00DF5AAE">
            <w:pPr>
              <w:rPr>
                <w:rFonts w:asciiTheme="minorHAnsi" w:hAnsiTheme="minorHAnsi" w:cstheme="minorHAnsi"/>
                <w:b/>
                <w:bCs/>
                <w:color w:val="000000"/>
                <w:lang w:val="el-GR"/>
              </w:rPr>
            </w:pPr>
            <w:r w:rsidRPr="00FD3481">
              <w:rPr>
                <w:rFonts w:asciiTheme="minorHAnsi" w:hAnsiTheme="minorHAnsi" w:cstheme="minorHAnsi"/>
                <w:b/>
                <w:bCs/>
                <w:color w:val="000000"/>
              </w:rPr>
              <w:t>Course</w:t>
            </w:r>
            <w:r w:rsidRPr="00FD3481">
              <w:rPr>
                <w:rFonts w:asciiTheme="minorHAnsi" w:hAnsiTheme="minorHAnsi" w:cstheme="minorHAnsi"/>
                <w:b/>
                <w:bCs/>
                <w:color w:val="000000"/>
                <w:lang w:val="el-GR"/>
              </w:rPr>
              <w:t>#</w:t>
            </w:r>
          </w:p>
        </w:tc>
        <w:tc>
          <w:tcPr>
            <w:tcW w:w="6521" w:type="dxa"/>
            <w:shd w:val="clear" w:color="auto" w:fill="E2EFD9" w:themeFill="accent6" w:themeFillTint="33"/>
            <w:noWrap/>
            <w:vAlign w:val="bottom"/>
          </w:tcPr>
          <w:p w:rsidR="000343AF" w:rsidRPr="00FD3481" w:rsidRDefault="000343AF" w:rsidP="00DF5AAE">
            <w:pPr>
              <w:jc w:val="both"/>
              <w:rPr>
                <w:rFonts w:asciiTheme="minorHAnsi" w:hAnsiTheme="minorHAnsi" w:cstheme="minorHAnsi"/>
                <w:b/>
                <w:bCs/>
                <w:color w:val="000000"/>
                <w:lang w:val="en-GB"/>
              </w:rPr>
            </w:pPr>
            <w:r w:rsidRPr="00FD3481">
              <w:rPr>
                <w:rFonts w:asciiTheme="minorHAnsi" w:hAnsiTheme="minorHAnsi" w:cstheme="minorHAnsi"/>
                <w:b/>
                <w:bCs/>
                <w:color w:val="000000"/>
                <w:lang w:val="en-GB"/>
              </w:rPr>
              <w:t>Course title</w:t>
            </w:r>
          </w:p>
        </w:tc>
      </w:tr>
      <w:tr w:rsidR="00845FB2" w:rsidRPr="00FD3481" w:rsidTr="00C10B2D">
        <w:trPr>
          <w:cantSplit/>
          <w:trHeight w:val="20"/>
        </w:trPr>
        <w:tc>
          <w:tcPr>
            <w:tcW w:w="2405" w:type="dxa"/>
            <w:shd w:val="clear" w:color="auto" w:fill="E2EFD9" w:themeFill="accent6" w:themeFillTint="33"/>
            <w:noWrap/>
            <w:vAlign w:val="center"/>
            <w:hideMark/>
          </w:tcPr>
          <w:p w:rsidR="00845FB2" w:rsidRPr="00FD3481" w:rsidRDefault="00845FB2" w:rsidP="00845FB2">
            <w:pPr>
              <w:rPr>
                <w:rFonts w:asciiTheme="minorHAnsi" w:hAnsiTheme="minorHAnsi" w:cstheme="minorHAnsi"/>
                <w:color w:val="000000"/>
                <w:lang w:val="el-GR"/>
              </w:rPr>
            </w:pPr>
            <w:r w:rsidRPr="00044EC3">
              <w:rPr>
                <w:rFonts w:asciiTheme="minorHAnsi" w:hAnsiTheme="minorHAnsi" w:cstheme="minorHAnsi"/>
                <w:color w:val="000000"/>
              </w:rPr>
              <w:t>ΝST1</w:t>
            </w:r>
          </w:p>
        </w:tc>
        <w:tc>
          <w:tcPr>
            <w:tcW w:w="6521" w:type="dxa"/>
            <w:shd w:val="clear" w:color="auto" w:fill="E2EFD9" w:themeFill="accent6" w:themeFillTint="33"/>
            <w:noWrap/>
            <w:vAlign w:val="bottom"/>
            <w:hideMark/>
          </w:tcPr>
          <w:p w:rsidR="00845FB2" w:rsidRPr="00FD3481" w:rsidRDefault="00845FB2" w:rsidP="00845FB2">
            <w:pPr>
              <w:jc w:val="both"/>
              <w:rPr>
                <w:rFonts w:asciiTheme="minorHAnsi" w:hAnsiTheme="minorHAnsi" w:cstheme="minorHAnsi"/>
                <w:color w:val="000000"/>
                <w:lang w:val="en-GB"/>
              </w:rPr>
            </w:pPr>
            <w:r w:rsidRPr="00FD3481">
              <w:rPr>
                <w:rFonts w:asciiTheme="minorHAnsi" w:hAnsiTheme="minorHAnsi" w:cstheme="minorHAnsi"/>
                <w:color w:val="000000"/>
                <w:lang w:val="en-GB"/>
              </w:rPr>
              <w:t>Computerised Accounting (AIS)</w:t>
            </w:r>
          </w:p>
        </w:tc>
      </w:tr>
      <w:tr w:rsidR="00845FB2" w:rsidRPr="00FD3481" w:rsidTr="00C10B2D">
        <w:trPr>
          <w:cantSplit/>
          <w:trHeight w:val="20"/>
        </w:trPr>
        <w:tc>
          <w:tcPr>
            <w:tcW w:w="2405" w:type="dxa"/>
            <w:shd w:val="clear" w:color="auto" w:fill="E2EFD9" w:themeFill="accent6" w:themeFillTint="33"/>
            <w:noWrap/>
            <w:vAlign w:val="center"/>
            <w:hideMark/>
          </w:tcPr>
          <w:p w:rsidR="00845FB2" w:rsidRPr="00FD3481" w:rsidRDefault="00845FB2" w:rsidP="00845FB2">
            <w:pPr>
              <w:rPr>
                <w:rFonts w:asciiTheme="minorHAnsi" w:hAnsiTheme="minorHAnsi" w:cstheme="minorHAnsi"/>
                <w:color w:val="000000"/>
              </w:rPr>
            </w:pPr>
            <w:r w:rsidRPr="00FD3481">
              <w:rPr>
                <w:rFonts w:asciiTheme="minorHAnsi" w:hAnsiTheme="minorHAnsi" w:cstheme="minorHAnsi"/>
                <w:color w:val="000000"/>
              </w:rPr>
              <w:t>Ν</w:t>
            </w:r>
            <w:r>
              <w:rPr>
                <w:rFonts w:asciiTheme="minorHAnsi" w:hAnsiTheme="minorHAnsi" w:cstheme="minorHAnsi"/>
                <w:color w:val="000000"/>
              </w:rPr>
              <w:t>ST2</w:t>
            </w:r>
          </w:p>
        </w:tc>
        <w:tc>
          <w:tcPr>
            <w:tcW w:w="6521" w:type="dxa"/>
            <w:shd w:val="clear" w:color="auto" w:fill="E2EFD9" w:themeFill="accent6" w:themeFillTint="33"/>
            <w:vAlign w:val="bottom"/>
            <w:hideMark/>
          </w:tcPr>
          <w:p w:rsidR="00845FB2" w:rsidRPr="000343AF" w:rsidRDefault="00845FB2" w:rsidP="00845FB2">
            <w:pPr>
              <w:jc w:val="both"/>
              <w:rPr>
                <w:rFonts w:asciiTheme="minorHAnsi" w:hAnsiTheme="minorHAnsi" w:cstheme="minorHAnsi"/>
                <w:color w:val="000000"/>
                <w:lang w:val="en-GB"/>
              </w:rPr>
            </w:pPr>
            <w:r w:rsidRPr="000343AF">
              <w:rPr>
                <w:rFonts w:asciiTheme="minorHAnsi" w:hAnsiTheme="minorHAnsi" w:cstheme="minorHAnsi"/>
                <w:color w:val="000000"/>
                <w:lang w:val="en-GB"/>
              </w:rPr>
              <w:t>Company Financing</w:t>
            </w:r>
          </w:p>
        </w:tc>
      </w:tr>
      <w:tr w:rsidR="00845FB2" w:rsidRPr="00FD3481" w:rsidTr="00C10B2D">
        <w:trPr>
          <w:cantSplit/>
          <w:trHeight w:val="20"/>
        </w:trPr>
        <w:tc>
          <w:tcPr>
            <w:tcW w:w="2405" w:type="dxa"/>
            <w:shd w:val="clear" w:color="auto" w:fill="E2EFD9" w:themeFill="accent6" w:themeFillTint="33"/>
            <w:noWrap/>
            <w:vAlign w:val="center"/>
            <w:hideMark/>
          </w:tcPr>
          <w:p w:rsidR="00845FB2" w:rsidRPr="00FD3481" w:rsidRDefault="00845FB2" w:rsidP="00845FB2">
            <w:pPr>
              <w:rPr>
                <w:rFonts w:asciiTheme="minorHAnsi" w:hAnsiTheme="minorHAnsi" w:cstheme="minorHAnsi"/>
                <w:color w:val="000000"/>
              </w:rPr>
            </w:pPr>
            <w:r w:rsidRPr="00FD3481">
              <w:rPr>
                <w:rFonts w:asciiTheme="minorHAnsi" w:hAnsiTheme="minorHAnsi" w:cstheme="minorHAnsi"/>
                <w:color w:val="000000"/>
              </w:rPr>
              <w:t>Ν</w:t>
            </w:r>
            <w:r>
              <w:rPr>
                <w:rFonts w:asciiTheme="minorHAnsi" w:hAnsiTheme="minorHAnsi" w:cstheme="minorHAnsi"/>
                <w:color w:val="000000"/>
              </w:rPr>
              <w:t>ST3</w:t>
            </w:r>
          </w:p>
        </w:tc>
        <w:tc>
          <w:tcPr>
            <w:tcW w:w="6521" w:type="dxa"/>
            <w:shd w:val="clear" w:color="auto" w:fill="E2EFD9" w:themeFill="accent6" w:themeFillTint="33"/>
            <w:vAlign w:val="bottom"/>
            <w:hideMark/>
          </w:tcPr>
          <w:p w:rsidR="00845FB2" w:rsidRPr="00FD3481" w:rsidRDefault="00845FB2" w:rsidP="00845FB2">
            <w:pPr>
              <w:jc w:val="both"/>
              <w:rPr>
                <w:rFonts w:asciiTheme="minorHAnsi" w:hAnsiTheme="minorHAnsi" w:cstheme="minorHAnsi"/>
                <w:color w:val="000000"/>
                <w:lang w:val="en-GB"/>
              </w:rPr>
            </w:pPr>
            <w:r w:rsidRPr="00FD3481">
              <w:rPr>
                <w:rFonts w:asciiTheme="minorHAnsi" w:hAnsiTheme="minorHAnsi" w:cstheme="minorHAnsi"/>
                <w:color w:val="000000"/>
                <w:lang w:val="en-GB"/>
              </w:rPr>
              <w:t>Accounting for Business Transformations</w:t>
            </w:r>
          </w:p>
        </w:tc>
      </w:tr>
      <w:tr w:rsidR="00845FB2" w:rsidRPr="00FD3481" w:rsidTr="00C10B2D">
        <w:trPr>
          <w:cantSplit/>
          <w:trHeight w:val="20"/>
        </w:trPr>
        <w:tc>
          <w:tcPr>
            <w:tcW w:w="2405" w:type="dxa"/>
            <w:shd w:val="clear" w:color="auto" w:fill="E2EFD9" w:themeFill="accent6" w:themeFillTint="33"/>
            <w:noWrap/>
            <w:vAlign w:val="center"/>
            <w:hideMark/>
          </w:tcPr>
          <w:p w:rsidR="00845FB2" w:rsidRPr="00FD3481" w:rsidRDefault="00845FB2" w:rsidP="00845FB2">
            <w:pPr>
              <w:rPr>
                <w:rFonts w:asciiTheme="minorHAnsi" w:hAnsiTheme="minorHAnsi" w:cstheme="minorHAnsi"/>
                <w:color w:val="000000"/>
              </w:rPr>
            </w:pPr>
            <w:r w:rsidRPr="00FD3481">
              <w:rPr>
                <w:rFonts w:asciiTheme="minorHAnsi" w:hAnsiTheme="minorHAnsi" w:cstheme="minorHAnsi"/>
                <w:color w:val="000000"/>
              </w:rPr>
              <w:t>Ν</w:t>
            </w:r>
            <w:r>
              <w:rPr>
                <w:rFonts w:asciiTheme="minorHAnsi" w:hAnsiTheme="minorHAnsi" w:cstheme="minorHAnsi"/>
                <w:color w:val="000000"/>
              </w:rPr>
              <w:t>ST4</w:t>
            </w:r>
          </w:p>
        </w:tc>
        <w:tc>
          <w:tcPr>
            <w:tcW w:w="6521" w:type="dxa"/>
            <w:shd w:val="clear" w:color="auto" w:fill="E2EFD9" w:themeFill="accent6" w:themeFillTint="33"/>
            <w:noWrap/>
            <w:vAlign w:val="bottom"/>
            <w:hideMark/>
          </w:tcPr>
          <w:p w:rsidR="00845FB2" w:rsidRPr="00FD3481" w:rsidRDefault="00845FB2" w:rsidP="00845FB2">
            <w:pPr>
              <w:rPr>
                <w:rFonts w:asciiTheme="minorHAnsi" w:hAnsiTheme="minorHAnsi" w:cstheme="minorHAnsi"/>
                <w:color w:val="000000"/>
              </w:rPr>
            </w:pPr>
            <w:r w:rsidRPr="00FD3481">
              <w:rPr>
                <w:rFonts w:asciiTheme="minorHAnsi" w:hAnsiTheme="minorHAnsi" w:cstheme="minorHAnsi"/>
                <w:color w:val="000000"/>
              </w:rPr>
              <w:t>Research Methods</w:t>
            </w:r>
          </w:p>
        </w:tc>
      </w:tr>
      <w:tr w:rsidR="00845FB2" w:rsidRPr="000C391E" w:rsidTr="00C10B2D">
        <w:trPr>
          <w:cantSplit/>
          <w:trHeight w:val="20"/>
        </w:trPr>
        <w:tc>
          <w:tcPr>
            <w:tcW w:w="2405" w:type="dxa"/>
            <w:shd w:val="clear" w:color="auto" w:fill="E2EFD9" w:themeFill="accent6" w:themeFillTint="33"/>
            <w:noWrap/>
            <w:vAlign w:val="center"/>
          </w:tcPr>
          <w:p w:rsidR="00845FB2" w:rsidRPr="000C391E" w:rsidRDefault="00845FB2" w:rsidP="00845FB2">
            <w:pPr>
              <w:rPr>
                <w:rFonts w:asciiTheme="minorHAnsi" w:hAnsiTheme="minorHAnsi" w:cstheme="minorHAnsi"/>
                <w:b/>
                <w:bCs/>
                <w:color w:val="000000"/>
              </w:rPr>
            </w:pPr>
          </w:p>
        </w:tc>
        <w:tc>
          <w:tcPr>
            <w:tcW w:w="6521" w:type="dxa"/>
            <w:shd w:val="clear" w:color="auto" w:fill="E2EFD9" w:themeFill="accent6" w:themeFillTint="33"/>
            <w:noWrap/>
            <w:vAlign w:val="bottom"/>
          </w:tcPr>
          <w:p w:rsidR="00845FB2" w:rsidRPr="000C391E" w:rsidRDefault="00845FB2" w:rsidP="00845FB2">
            <w:pPr>
              <w:jc w:val="center"/>
              <w:rPr>
                <w:rFonts w:asciiTheme="minorHAnsi" w:hAnsiTheme="minorHAnsi" w:cstheme="minorHAnsi"/>
                <w:b/>
                <w:bCs/>
                <w:color w:val="000000"/>
                <w:lang w:val="el-GR"/>
              </w:rPr>
            </w:pPr>
          </w:p>
        </w:tc>
      </w:tr>
      <w:tr w:rsidR="00845FB2" w:rsidRPr="000C391E" w:rsidTr="00C10B2D">
        <w:trPr>
          <w:cantSplit/>
          <w:trHeight w:val="20"/>
        </w:trPr>
        <w:tc>
          <w:tcPr>
            <w:tcW w:w="2405" w:type="dxa"/>
            <w:shd w:val="clear" w:color="auto" w:fill="E2EFD9" w:themeFill="accent6" w:themeFillTint="33"/>
            <w:noWrap/>
            <w:vAlign w:val="center"/>
            <w:hideMark/>
          </w:tcPr>
          <w:p w:rsidR="00845FB2" w:rsidRPr="000C391E" w:rsidRDefault="00845FB2" w:rsidP="00845FB2">
            <w:pPr>
              <w:rPr>
                <w:rFonts w:asciiTheme="minorHAnsi" w:hAnsiTheme="minorHAnsi" w:cstheme="minorHAnsi"/>
                <w:b/>
                <w:bCs/>
                <w:color w:val="000000"/>
              </w:rPr>
            </w:pPr>
            <w:r w:rsidRPr="00044EC3">
              <w:rPr>
                <w:rFonts w:asciiTheme="minorHAnsi" w:hAnsiTheme="minorHAnsi" w:cstheme="minorHAnsi"/>
                <w:color w:val="000000"/>
              </w:rPr>
              <w:t> </w:t>
            </w:r>
          </w:p>
        </w:tc>
        <w:tc>
          <w:tcPr>
            <w:tcW w:w="6521" w:type="dxa"/>
            <w:shd w:val="clear" w:color="auto" w:fill="E2EFD9" w:themeFill="accent6" w:themeFillTint="33"/>
            <w:noWrap/>
            <w:vAlign w:val="bottom"/>
            <w:hideMark/>
          </w:tcPr>
          <w:p w:rsidR="00845FB2" w:rsidRPr="000C391E" w:rsidRDefault="00845FB2" w:rsidP="00845FB2">
            <w:pPr>
              <w:jc w:val="center"/>
              <w:rPr>
                <w:rFonts w:asciiTheme="minorHAnsi" w:hAnsiTheme="minorHAnsi" w:cstheme="minorHAnsi"/>
                <w:b/>
                <w:bCs/>
                <w:color w:val="000000"/>
                <w:lang w:val="el-GR"/>
              </w:rPr>
            </w:pPr>
            <w:r w:rsidRPr="00FD3481">
              <w:rPr>
                <w:rFonts w:asciiTheme="minorHAnsi" w:hAnsiTheme="minorHAnsi" w:cstheme="minorHAnsi"/>
                <w:i/>
                <w:iCs/>
                <w:color w:val="000000"/>
                <w:lang w:val="el-GR"/>
              </w:rPr>
              <w:t>Optional mandatory (</w:t>
            </w:r>
            <w:r>
              <w:rPr>
                <w:rFonts w:asciiTheme="minorHAnsi" w:hAnsiTheme="minorHAnsi" w:cstheme="minorHAnsi"/>
                <w:i/>
                <w:iCs/>
                <w:color w:val="000000"/>
              </w:rPr>
              <w:t>2</w:t>
            </w:r>
            <w:r w:rsidRPr="00FD3481">
              <w:rPr>
                <w:rFonts w:asciiTheme="minorHAnsi" w:hAnsiTheme="minorHAnsi" w:cstheme="minorHAnsi"/>
                <w:i/>
                <w:iCs/>
                <w:color w:val="000000"/>
                <w:lang w:val="el-GR"/>
              </w:rPr>
              <w:t xml:space="preserve"> out of </w:t>
            </w:r>
            <w:r>
              <w:rPr>
                <w:rFonts w:asciiTheme="minorHAnsi" w:hAnsiTheme="minorHAnsi" w:cstheme="minorHAnsi"/>
                <w:i/>
                <w:iCs/>
                <w:color w:val="000000"/>
              </w:rPr>
              <w:t>4</w:t>
            </w:r>
            <w:r w:rsidRPr="00FD3481">
              <w:rPr>
                <w:rFonts w:asciiTheme="minorHAnsi" w:hAnsiTheme="minorHAnsi" w:cstheme="minorHAnsi"/>
                <w:i/>
                <w:iCs/>
                <w:color w:val="000000"/>
                <w:lang w:val="el-GR"/>
              </w:rPr>
              <w:t>):</w:t>
            </w:r>
          </w:p>
        </w:tc>
      </w:tr>
      <w:tr w:rsidR="00845FB2" w:rsidRPr="000C391E" w:rsidTr="00C10B2D">
        <w:trPr>
          <w:cantSplit/>
          <w:trHeight w:val="20"/>
        </w:trPr>
        <w:tc>
          <w:tcPr>
            <w:tcW w:w="2405" w:type="dxa"/>
            <w:shd w:val="clear" w:color="auto" w:fill="E2EFD9" w:themeFill="accent6" w:themeFillTint="33"/>
            <w:noWrap/>
            <w:vAlign w:val="center"/>
          </w:tcPr>
          <w:p w:rsidR="00845FB2" w:rsidRPr="000C391E" w:rsidRDefault="00845FB2" w:rsidP="00845FB2">
            <w:pPr>
              <w:rPr>
                <w:rFonts w:asciiTheme="minorHAnsi" w:hAnsiTheme="minorHAnsi" w:cstheme="minorHAnsi"/>
                <w:b/>
                <w:bCs/>
                <w:color w:val="000000"/>
              </w:rPr>
            </w:pPr>
          </w:p>
        </w:tc>
        <w:tc>
          <w:tcPr>
            <w:tcW w:w="6521" w:type="dxa"/>
            <w:shd w:val="clear" w:color="auto" w:fill="E2EFD9" w:themeFill="accent6" w:themeFillTint="33"/>
            <w:noWrap/>
            <w:vAlign w:val="bottom"/>
          </w:tcPr>
          <w:p w:rsidR="00845FB2" w:rsidRPr="000C391E" w:rsidRDefault="00845FB2" w:rsidP="00845FB2">
            <w:pPr>
              <w:jc w:val="center"/>
              <w:rPr>
                <w:rFonts w:asciiTheme="minorHAnsi" w:hAnsiTheme="minorHAnsi" w:cstheme="minorHAnsi"/>
                <w:b/>
                <w:bCs/>
                <w:color w:val="000000"/>
                <w:lang w:val="el-GR"/>
              </w:rPr>
            </w:pPr>
          </w:p>
        </w:tc>
      </w:tr>
      <w:tr w:rsidR="00845FB2" w:rsidRPr="00FD3481" w:rsidTr="00C10B2D">
        <w:trPr>
          <w:cantSplit/>
          <w:trHeight w:val="20"/>
        </w:trPr>
        <w:tc>
          <w:tcPr>
            <w:tcW w:w="2405" w:type="dxa"/>
            <w:shd w:val="clear" w:color="auto" w:fill="E2EFD9" w:themeFill="accent6" w:themeFillTint="33"/>
            <w:noWrap/>
            <w:vAlign w:val="center"/>
          </w:tcPr>
          <w:p w:rsidR="00845FB2" w:rsidRPr="00FD3481" w:rsidRDefault="00845FB2" w:rsidP="00845FB2">
            <w:pPr>
              <w:rPr>
                <w:rFonts w:asciiTheme="minorHAnsi" w:hAnsiTheme="minorHAnsi" w:cstheme="minorHAnsi"/>
                <w:color w:val="000000"/>
                <w:lang w:val="el-GR"/>
              </w:rPr>
            </w:pPr>
            <w:r w:rsidRPr="00044EC3">
              <w:rPr>
                <w:rFonts w:asciiTheme="minorHAnsi" w:hAnsiTheme="minorHAnsi" w:cstheme="minorHAnsi"/>
                <w:color w:val="000000"/>
              </w:rPr>
              <w:t>ΝST5</w:t>
            </w:r>
          </w:p>
        </w:tc>
        <w:tc>
          <w:tcPr>
            <w:tcW w:w="6521" w:type="dxa"/>
            <w:shd w:val="clear" w:color="auto" w:fill="E2EFD9" w:themeFill="accent6" w:themeFillTint="33"/>
            <w:noWrap/>
            <w:vAlign w:val="bottom"/>
          </w:tcPr>
          <w:p w:rsidR="00845FB2" w:rsidRPr="00FD3481" w:rsidRDefault="00845FB2" w:rsidP="00845FB2">
            <w:pPr>
              <w:rPr>
                <w:rFonts w:asciiTheme="minorHAnsi" w:hAnsiTheme="minorHAnsi" w:cstheme="minorHAnsi"/>
                <w:color w:val="000000"/>
                <w:lang w:val="el-GR"/>
              </w:rPr>
            </w:pPr>
            <w:r w:rsidRPr="00FD3481">
              <w:rPr>
                <w:rFonts w:asciiTheme="minorHAnsi" w:hAnsiTheme="minorHAnsi" w:cstheme="minorHAnsi"/>
                <w:color w:val="000000"/>
                <w:lang w:val="en-GB"/>
              </w:rPr>
              <w:t>Risk Management</w:t>
            </w:r>
            <w:r w:rsidRPr="00FD3481">
              <w:rPr>
                <w:rFonts w:asciiTheme="minorHAnsi" w:hAnsiTheme="minorHAnsi" w:cstheme="minorHAnsi"/>
                <w:color w:val="000000"/>
                <w:lang w:val="el-GR"/>
              </w:rPr>
              <w:t xml:space="preserve"> </w:t>
            </w:r>
          </w:p>
        </w:tc>
      </w:tr>
      <w:tr w:rsidR="00845FB2" w:rsidRPr="00FD3481" w:rsidTr="00C10B2D">
        <w:trPr>
          <w:cantSplit/>
          <w:trHeight w:val="20"/>
        </w:trPr>
        <w:tc>
          <w:tcPr>
            <w:tcW w:w="2405" w:type="dxa"/>
            <w:shd w:val="clear" w:color="auto" w:fill="E2EFD9" w:themeFill="accent6" w:themeFillTint="33"/>
            <w:noWrap/>
            <w:vAlign w:val="center"/>
          </w:tcPr>
          <w:p w:rsidR="00845FB2" w:rsidRPr="00FD3481" w:rsidRDefault="00845FB2" w:rsidP="00845FB2">
            <w:pPr>
              <w:rPr>
                <w:rFonts w:asciiTheme="minorHAnsi" w:hAnsiTheme="minorHAnsi" w:cstheme="minorHAnsi"/>
                <w:color w:val="000000"/>
                <w:lang w:val="el-GR"/>
              </w:rPr>
            </w:pPr>
            <w:r w:rsidRPr="00044EC3">
              <w:rPr>
                <w:rFonts w:asciiTheme="minorHAnsi" w:hAnsiTheme="minorHAnsi" w:cstheme="minorHAnsi"/>
                <w:color w:val="000000"/>
              </w:rPr>
              <w:t>ΝST6</w:t>
            </w:r>
          </w:p>
        </w:tc>
        <w:tc>
          <w:tcPr>
            <w:tcW w:w="6521" w:type="dxa"/>
            <w:shd w:val="clear" w:color="auto" w:fill="E2EFD9" w:themeFill="accent6" w:themeFillTint="33"/>
            <w:noWrap/>
            <w:vAlign w:val="bottom"/>
          </w:tcPr>
          <w:p w:rsidR="00845FB2" w:rsidRPr="00FD3481" w:rsidRDefault="00845FB2" w:rsidP="00845FB2">
            <w:pPr>
              <w:rPr>
                <w:rFonts w:asciiTheme="minorHAnsi" w:hAnsiTheme="minorHAnsi" w:cstheme="minorHAnsi"/>
                <w:color w:val="000000"/>
                <w:lang w:val="el-GR"/>
              </w:rPr>
            </w:pPr>
            <w:r w:rsidRPr="00FD3481">
              <w:rPr>
                <w:rFonts w:asciiTheme="minorHAnsi" w:hAnsiTheme="minorHAnsi" w:cstheme="minorHAnsi"/>
                <w:color w:val="000000"/>
                <w:lang w:val="en-GB"/>
              </w:rPr>
              <w:t>Applied</w:t>
            </w:r>
            <w:r w:rsidRPr="00FD3481">
              <w:rPr>
                <w:rFonts w:asciiTheme="minorHAnsi" w:hAnsiTheme="minorHAnsi" w:cstheme="minorHAnsi"/>
                <w:color w:val="002060"/>
                <w:sz w:val="20"/>
                <w:szCs w:val="20"/>
              </w:rPr>
              <w:t xml:space="preserve"> </w:t>
            </w:r>
            <w:r w:rsidRPr="00FD3481">
              <w:rPr>
                <w:rFonts w:asciiTheme="minorHAnsi" w:hAnsiTheme="minorHAnsi" w:cstheme="minorHAnsi"/>
                <w:color w:val="000000"/>
                <w:lang w:val="en-GB"/>
              </w:rPr>
              <w:t>Statistics</w:t>
            </w:r>
          </w:p>
        </w:tc>
      </w:tr>
      <w:tr w:rsidR="00845FB2" w:rsidRPr="00FD3481" w:rsidTr="00C10B2D">
        <w:trPr>
          <w:cantSplit/>
          <w:trHeight w:val="20"/>
        </w:trPr>
        <w:tc>
          <w:tcPr>
            <w:tcW w:w="2405" w:type="dxa"/>
            <w:shd w:val="clear" w:color="auto" w:fill="E2EFD9" w:themeFill="accent6" w:themeFillTint="33"/>
            <w:noWrap/>
            <w:vAlign w:val="center"/>
          </w:tcPr>
          <w:p w:rsidR="00845FB2" w:rsidRPr="00FD3481" w:rsidRDefault="00845FB2" w:rsidP="00845FB2">
            <w:pPr>
              <w:rPr>
                <w:rFonts w:asciiTheme="minorHAnsi" w:hAnsiTheme="minorHAnsi" w:cstheme="minorHAnsi"/>
                <w:color w:val="000000"/>
                <w:lang w:val="el-GR"/>
              </w:rPr>
            </w:pPr>
            <w:r w:rsidRPr="00044EC3">
              <w:rPr>
                <w:rFonts w:asciiTheme="minorHAnsi" w:hAnsiTheme="minorHAnsi" w:cstheme="minorHAnsi"/>
                <w:color w:val="000000"/>
              </w:rPr>
              <w:t>ΝST7</w:t>
            </w:r>
          </w:p>
        </w:tc>
        <w:tc>
          <w:tcPr>
            <w:tcW w:w="6521" w:type="dxa"/>
            <w:shd w:val="clear" w:color="auto" w:fill="E2EFD9" w:themeFill="accent6" w:themeFillTint="33"/>
            <w:noWrap/>
            <w:vAlign w:val="bottom"/>
          </w:tcPr>
          <w:p w:rsidR="00845FB2" w:rsidRPr="00FD3481" w:rsidRDefault="00845FB2" w:rsidP="00845FB2">
            <w:pPr>
              <w:rPr>
                <w:rFonts w:asciiTheme="minorHAnsi" w:hAnsiTheme="minorHAnsi" w:cstheme="minorHAnsi"/>
                <w:color w:val="000000"/>
                <w:lang w:val="en-GB"/>
              </w:rPr>
            </w:pPr>
            <w:r w:rsidRPr="00FD3481">
              <w:rPr>
                <w:rFonts w:asciiTheme="minorHAnsi" w:hAnsiTheme="minorHAnsi" w:cstheme="minorHAnsi"/>
                <w:color w:val="000000"/>
                <w:lang w:val="en-GB"/>
              </w:rPr>
              <w:t>Year End Accounting Operations</w:t>
            </w:r>
          </w:p>
        </w:tc>
      </w:tr>
      <w:tr w:rsidR="00845FB2" w:rsidRPr="006D32FF" w:rsidTr="00C10B2D">
        <w:trPr>
          <w:cantSplit/>
          <w:trHeight w:val="20"/>
        </w:trPr>
        <w:tc>
          <w:tcPr>
            <w:tcW w:w="2405" w:type="dxa"/>
            <w:shd w:val="clear" w:color="auto" w:fill="E2EFD9" w:themeFill="accent6" w:themeFillTint="33"/>
            <w:noWrap/>
            <w:vAlign w:val="center"/>
          </w:tcPr>
          <w:p w:rsidR="00845FB2" w:rsidRPr="00FD3481" w:rsidRDefault="00845FB2" w:rsidP="00845FB2">
            <w:pPr>
              <w:rPr>
                <w:rFonts w:asciiTheme="minorHAnsi" w:hAnsiTheme="minorHAnsi" w:cstheme="minorHAnsi"/>
                <w:color w:val="000000"/>
                <w:lang w:val="el-GR"/>
              </w:rPr>
            </w:pPr>
            <w:r w:rsidRPr="00044EC3">
              <w:rPr>
                <w:rFonts w:asciiTheme="minorHAnsi" w:hAnsiTheme="minorHAnsi" w:cstheme="minorHAnsi"/>
                <w:color w:val="000000"/>
              </w:rPr>
              <w:t>Ν</w:t>
            </w:r>
            <w:r>
              <w:rPr>
                <w:rFonts w:asciiTheme="minorHAnsi" w:hAnsiTheme="minorHAnsi" w:cstheme="minorHAnsi"/>
                <w:color w:val="000000"/>
              </w:rPr>
              <w:t>ST8</w:t>
            </w:r>
          </w:p>
        </w:tc>
        <w:tc>
          <w:tcPr>
            <w:tcW w:w="6521" w:type="dxa"/>
            <w:shd w:val="clear" w:color="auto" w:fill="E2EFD9" w:themeFill="accent6" w:themeFillTint="33"/>
            <w:noWrap/>
            <w:vAlign w:val="bottom"/>
          </w:tcPr>
          <w:p w:rsidR="00845FB2" w:rsidRPr="00FD3481" w:rsidRDefault="00845FB2" w:rsidP="00845FB2">
            <w:pPr>
              <w:rPr>
                <w:rFonts w:asciiTheme="minorHAnsi" w:hAnsiTheme="minorHAnsi" w:cstheme="minorHAnsi"/>
                <w:color w:val="000000"/>
                <w:lang w:val="en-GB"/>
              </w:rPr>
            </w:pPr>
            <w:r w:rsidRPr="00FD3481">
              <w:rPr>
                <w:rFonts w:asciiTheme="minorHAnsi" w:hAnsiTheme="minorHAnsi" w:cstheme="minorHAnsi"/>
                <w:color w:val="000000"/>
                <w:lang w:val="en-GB"/>
              </w:rPr>
              <w:t>Management Information Systems</w:t>
            </w:r>
          </w:p>
        </w:tc>
      </w:tr>
    </w:tbl>
    <w:p w:rsidR="000343AF" w:rsidRPr="00E644B5" w:rsidRDefault="000343AF" w:rsidP="000343AF">
      <w:pPr>
        <w:jc w:val="center"/>
        <w:rPr>
          <w:rFonts w:asciiTheme="minorHAnsi" w:hAnsiTheme="minorHAnsi" w:cstheme="minorHAnsi"/>
          <w:b/>
          <w:bCs/>
          <w:sz w:val="28"/>
        </w:rPr>
      </w:pPr>
    </w:p>
    <w:p w:rsidR="0038781A" w:rsidRDefault="0038781A" w:rsidP="003633E2">
      <w:pPr>
        <w:jc w:val="center"/>
        <w:rPr>
          <w:rFonts w:asciiTheme="minorHAnsi" w:hAnsiTheme="minorHAnsi" w:cstheme="minorHAnsi"/>
          <w:b/>
          <w:bCs/>
          <w:sz w:val="28"/>
        </w:rPr>
      </w:pPr>
    </w:p>
    <w:p w:rsidR="00DB4458" w:rsidRPr="006D32FF" w:rsidRDefault="00DB4458" w:rsidP="00DB4458">
      <w:pPr>
        <w:spacing w:before="120"/>
        <w:jc w:val="center"/>
        <w:rPr>
          <w:rFonts w:asciiTheme="minorHAnsi" w:hAnsiTheme="minorHAnsi" w:cstheme="minorHAnsi"/>
        </w:rPr>
      </w:pPr>
      <w:r w:rsidRPr="006D32FF">
        <w:rPr>
          <w:rFonts w:asciiTheme="minorHAnsi" w:hAnsiTheme="minorHAnsi" w:cstheme="minorHAnsi"/>
          <w:b/>
        </w:rPr>
        <w:t>COURSE OUTLINE</w:t>
      </w:r>
    </w:p>
    <w:p w:rsidR="00DB4458" w:rsidRPr="00B84860" w:rsidRDefault="00DB4458" w:rsidP="0031536C">
      <w:pPr>
        <w:widowControl w:val="0"/>
        <w:numPr>
          <w:ilvl w:val="0"/>
          <w:numId w:val="26"/>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DB4458" w:rsidRPr="006D32FF" w:rsidRDefault="00673598" w:rsidP="00D61FF0">
            <w:pPr>
              <w:rPr>
                <w:rFonts w:asciiTheme="minorHAnsi" w:hAnsiTheme="minorHAnsi" w:cstheme="minorHAnsi"/>
                <w:bCs/>
                <w:color w:val="1F3864" w:themeColor="accent1" w:themeShade="80"/>
                <w:sz w:val="20"/>
                <w:szCs w:val="20"/>
                <w:lang w:val="en-GB"/>
              </w:rPr>
            </w:pPr>
            <w:r w:rsidRPr="00673598">
              <w:rPr>
                <w:rFonts w:asciiTheme="minorHAnsi" w:hAnsiTheme="minorHAnsi" w:cstheme="minorHAnsi"/>
                <w:bCs/>
                <w:color w:val="1F3864" w:themeColor="accent1" w:themeShade="80"/>
                <w:sz w:val="20"/>
                <w:szCs w:val="20"/>
                <w:lang w:val="en-GB"/>
              </w:rPr>
              <w:t>ΝST1</w:t>
            </w:r>
          </w:p>
        </w:tc>
        <w:tc>
          <w:tcPr>
            <w:tcW w:w="2281" w:type="dxa"/>
            <w:gridSpan w:val="2"/>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DB4458" w:rsidRPr="006D32FF" w:rsidRDefault="00DB4458" w:rsidP="00D61FF0">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6</w:t>
            </w:r>
          </w:p>
        </w:tc>
      </w:tr>
      <w:tr w:rsidR="00DB4458" w:rsidRPr="006D32FF" w:rsidTr="00D61FF0">
        <w:trPr>
          <w:trHeight w:val="375"/>
        </w:trPr>
        <w:tc>
          <w:tcPr>
            <w:tcW w:w="3009" w:type="dxa"/>
            <w:shd w:val="clear" w:color="auto" w:fill="D0CECE" w:themeFill="background2" w:themeFillShade="E6"/>
            <w:vAlign w:val="center"/>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DB4458" w:rsidRPr="008B5110" w:rsidRDefault="00DB4458" w:rsidP="00D61FF0">
            <w:pPr>
              <w:rPr>
                <w:rFonts w:asciiTheme="minorHAnsi" w:hAnsiTheme="minorHAnsi" w:cstheme="minorHAnsi"/>
                <w:b/>
                <w:color w:val="1F3864" w:themeColor="accent1" w:themeShade="80"/>
                <w:sz w:val="20"/>
                <w:szCs w:val="20"/>
                <w:lang w:val="en-GB"/>
              </w:rPr>
            </w:pPr>
            <w:r w:rsidRPr="008B5110">
              <w:rPr>
                <w:rFonts w:asciiTheme="minorHAnsi" w:hAnsiTheme="minorHAnsi" w:cstheme="minorHAnsi"/>
                <w:b/>
                <w:color w:val="1F3864" w:themeColor="accent1" w:themeShade="80"/>
                <w:szCs w:val="20"/>
                <w:lang w:val="en-GB"/>
              </w:rPr>
              <w:t xml:space="preserve">Computerised  Accounting </w:t>
            </w:r>
          </w:p>
        </w:tc>
      </w:tr>
      <w:tr w:rsidR="00DB4458" w:rsidRPr="006D32FF" w:rsidTr="00D61FF0">
        <w:trPr>
          <w:trHeight w:val="196"/>
        </w:trPr>
        <w:tc>
          <w:tcPr>
            <w:tcW w:w="5298" w:type="dxa"/>
            <w:gridSpan w:val="3"/>
            <w:shd w:val="clear" w:color="auto" w:fill="D0CECE" w:themeFill="background2" w:themeFillShade="E6"/>
            <w:vAlign w:val="center"/>
          </w:tcPr>
          <w:p w:rsidR="00DB4458" w:rsidRPr="006D32FF" w:rsidRDefault="00DB4458"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DB4458" w:rsidRPr="006D32FF" w:rsidRDefault="00DB4458"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DB4458" w:rsidRPr="006D32FF" w:rsidRDefault="00DB4458"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DB4458" w:rsidRPr="006D32FF" w:rsidTr="00D61FF0">
        <w:trPr>
          <w:trHeight w:val="194"/>
        </w:trPr>
        <w:tc>
          <w:tcPr>
            <w:tcW w:w="5298" w:type="dxa"/>
            <w:gridSpan w:val="3"/>
          </w:tcPr>
          <w:p w:rsidR="00DB4458" w:rsidRPr="006D32FF" w:rsidRDefault="00DB4458"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DB4458" w:rsidRPr="006D32FF" w:rsidRDefault="00DB4458"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DB4458" w:rsidRPr="006D32FF" w:rsidRDefault="00DB4458"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DB4458" w:rsidRPr="006D32FF" w:rsidTr="00D61FF0">
        <w:trPr>
          <w:trHeight w:val="194"/>
        </w:trPr>
        <w:tc>
          <w:tcPr>
            <w:tcW w:w="5298" w:type="dxa"/>
            <w:gridSpan w:val="3"/>
          </w:tcPr>
          <w:p w:rsidR="00DB4458" w:rsidRPr="006D32FF" w:rsidRDefault="00DB4458" w:rsidP="00D61FF0">
            <w:pPr>
              <w:jc w:val="right"/>
              <w:rPr>
                <w:rFonts w:asciiTheme="minorHAnsi" w:hAnsiTheme="minorHAnsi" w:cstheme="minorHAnsi"/>
                <w:b/>
                <w:color w:val="002060"/>
                <w:sz w:val="20"/>
                <w:szCs w:val="20"/>
              </w:rPr>
            </w:pPr>
          </w:p>
        </w:tc>
        <w:tc>
          <w:tcPr>
            <w:tcW w:w="1552" w:type="dxa"/>
            <w:gridSpan w:val="2"/>
          </w:tcPr>
          <w:p w:rsidR="00DB4458" w:rsidRPr="006D32FF" w:rsidRDefault="00DB4458" w:rsidP="00D61FF0">
            <w:pPr>
              <w:jc w:val="right"/>
              <w:rPr>
                <w:rFonts w:asciiTheme="minorHAnsi" w:hAnsiTheme="minorHAnsi" w:cstheme="minorHAnsi"/>
                <w:color w:val="002060"/>
                <w:sz w:val="20"/>
                <w:szCs w:val="20"/>
              </w:rPr>
            </w:pPr>
          </w:p>
        </w:tc>
        <w:tc>
          <w:tcPr>
            <w:tcW w:w="1622" w:type="dxa"/>
          </w:tcPr>
          <w:p w:rsidR="00DB4458" w:rsidRPr="006D32FF" w:rsidRDefault="00DB4458" w:rsidP="00D61FF0">
            <w:pPr>
              <w:rPr>
                <w:rFonts w:asciiTheme="minorHAnsi" w:hAnsiTheme="minorHAnsi" w:cstheme="minorHAnsi"/>
                <w:color w:val="002060"/>
                <w:sz w:val="20"/>
                <w:szCs w:val="20"/>
              </w:rPr>
            </w:pPr>
          </w:p>
        </w:tc>
      </w:tr>
      <w:tr w:rsidR="00DB4458" w:rsidRPr="006D32FF" w:rsidTr="00D61FF0">
        <w:trPr>
          <w:trHeight w:val="194"/>
        </w:trPr>
        <w:tc>
          <w:tcPr>
            <w:tcW w:w="5298" w:type="dxa"/>
            <w:gridSpan w:val="3"/>
          </w:tcPr>
          <w:p w:rsidR="00DB4458" w:rsidRPr="006D32FF" w:rsidRDefault="00DB4458" w:rsidP="00D61FF0">
            <w:pPr>
              <w:rPr>
                <w:rFonts w:asciiTheme="minorHAnsi" w:hAnsiTheme="minorHAnsi" w:cstheme="minorHAnsi"/>
                <w:b/>
                <w:color w:val="002060"/>
                <w:sz w:val="20"/>
                <w:szCs w:val="20"/>
              </w:rPr>
            </w:pPr>
          </w:p>
        </w:tc>
        <w:tc>
          <w:tcPr>
            <w:tcW w:w="1552" w:type="dxa"/>
            <w:gridSpan w:val="2"/>
          </w:tcPr>
          <w:p w:rsidR="00DB4458" w:rsidRPr="006D32FF" w:rsidRDefault="00DB4458" w:rsidP="00D61FF0">
            <w:pPr>
              <w:jc w:val="right"/>
              <w:rPr>
                <w:rFonts w:asciiTheme="minorHAnsi" w:hAnsiTheme="minorHAnsi" w:cstheme="minorHAnsi"/>
                <w:color w:val="002060"/>
                <w:sz w:val="20"/>
                <w:szCs w:val="20"/>
              </w:rPr>
            </w:pPr>
          </w:p>
        </w:tc>
        <w:tc>
          <w:tcPr>
            <w:tcW w:w="1622" w:type="dxa"/>
          </w:tcPr>
          <w:p w:rsidR="00DB4458" w:rsidRPr="006D32FF" w:rsidRDefault="00DB4458" w:rsidP="00D61FF0">
            <w:pPr>
              <w:rPr>
                <w:rFonts w:asciiTheme="minorHAnsi" w:hAnsiTheme="minorHAnsi" w:cstheme="minorHAnsi"/>
                <w:color w:val="002060"/>
                <w:sz w:val="20"/>
                <w:szCs w:val="20"/>
              </w:rPr>
            </w:pPr>
          </w:p>
        </w:tc>
      </w:tr>
      <w:tr w:rsidR="00DB4458" w:rsidRPr="006D32FF" w:rsidTr="00D61FF0">
        <w:trPr>
          <w:trHeight w:val="194"/>
        </w:trPr>
        <w:tc>
          <w:tcPr>
            <w:tcW w:w="5298" w:type="dxa"/>
            <w:gridSpan w:val="3"/>
            <w:shd w:val="clear" w:color="auto" w:fill="D0CECE" w:themeFill="background2" w:themeFillShade="E6"/>
          </w:tcPr>
          <w:p w:rsidR="00DB4458" w:rsidRPr="006D32FF" w:rsidRDefault="00DB4458"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DB4458" w:rsidRPr="006D32FF" w:rsidRDefault="00DB4458" w:rsidP="00D61FF0">
            <w:pPr>
              <w:jc w:val="right"/>
              <w:rPr>
                <w:rFonts w:asciiTheme="minorHAnsi" w:hAnsiTheme="minorHAnsi" w:cstheme="minorHAnsi"/>
                <w:color w:val="002060"/>
                <w:sz w:val="20"/>
                <w:szCs w:val="20"/>
              </w:rPr>
            </w:pPr>
          </w:p>
        </w:tc>
        <w:tc>
          <w:tcPr>
            <w:tcW w:w="1622" w:type="dxa"/>
          </w:tcPr>
          <w:p w:rsidR="00DB4458" w:rsidRPr="006D32FF" w:rsidRDefault="00DB4458" w:rsidP="00D61FF0">
            <w:pPr>
              <w:rPr>
                <w:rFonts w:asciiTheme="minorHAnsi" w:hAnsiTheme="minorHAnsi" w:cstheme="minorHAnsi"/>
                <w:color w:val="002060"/>
                <w:sz w:val="20"/>
                <w:szCs w:val="20"/>
              </w:rPr>
            </w:pPr>
          </w:p>
        </w:tc>
      </w:tr>
      <w:tr w:rsidR="00DB4458" w:rsidRPr="006D32FF" w:rsidTr="00D61FF0">
        <w:trPr>
          <w:trHeight w:val="599"/>
        </w:trPr>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Skills Development</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DB4458" w:rsidRPr="006D32FF" w:rsidRDefault="00DB4458" w:rsidP="00D61FF0">
            <w:pPr>
              <w:jc w:val="right"/>
              <w:rPr>
                <w:rFonts w:asciiTheme="minorHAnsi" w:hAnsiTheme="minorHAnsi" w:cstheme="minorHAnsi"/>
                <w:b/>
                <w:sz w:val="20"/>
                <w:szCs w:val="20"/>
              </w:rPr>
            </w:pP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DB4458" w:rsidRPr="006D32FF" w:rsidTr="00D61FF0">
        <w:tc>
          <w:tcPr>
            <w:tcW w:w="3009"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DB4458" w:rsidRPr="006D32FF" w:rsidRDefault="00DB4458" w:rsidP="00D61FF0">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https://eclass.emt.</w:t>
            </w:r>
            <w:r w:rsidR="00427402">
              <w:rPr>
                <w:rFonts w:asciiTheme="minorHAnsi" w:eastAsia="Calibri" w:hAnsiTheme="minorHAnsi" w:cstheme="minorHAnsi"/>
                <w:color w:val="000000"/>
                <w:sz w:val="20"/>
                <w:szCs w:val="20"/>
                <w:lang w:val="en-GB"/>
              </w:rPr>
              <w:t>duth</w:t>
            </w:r>
            <w:r w:rsidRPr="006D32FF">
              <w:rPr>
                <w:rFonts w:asciiTheme="minorHAnsi" w:eastAsia="Calibri" w:hAnsiTheme="minorHAnsi" w:cstheme="minorHAnsi"/>
                <w:color w:val="000000"/>
                <w:sz w:val="20"/>
                <w:szCs w:val="20"/>
                <w:lang w:val="en-GB"/>
              </w:rPr>
              <w:t>.gr/courses/AD142/</w:t>
            </w:r>
          </w:p>
        </w:tc>
      </w:tr>
    </w:tbl>
    <w:p w:rsidR="00DB4458" w:rsidRPr="006D32FF" w:rsidRDefault="00DB4458" w:rsidP="0031536C">
      <w:pPr>
        <w:widowControl w:val="0"/>
        <w:numPr>
          <w:ilvl w:val="0"/>
          <w:numId w:val="2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DB4458" w:rsidRPr="006D32FF" w:rsidTr="00D61FF0">
        <w:tc>
          <w:tcPr>
            <w:tcW w:w="8472" w:type="dxa"/>
            <w:gridSpan w:val="2"/>
            <w:tcBorders>
              <w:bottom w:val="nil"/>
            </w:tcBorders>
            <w:shd w:val="clear" w:color="auto" w:fill="D0CECE" w:themeFill="background2" w:themeFillShade="E6"/>
          </w:tcPr>
          <w:p w:rsidR="00DB4458" w:rsidRPr="006D32FF" w:rsidRDefault="00DB4458"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DB4458" w:rsidRPr="006D32FF" w:rsidTr="00D61FF0">
        <w:tc>
          <w:tcPr>
            <w:tcW w:w="8472" w:type="dxa"/>
            <w:gridSpan w:val="2"/>
            <w:tcBorders>
              <w:top w:val="nil"/>
            </w:tcBorders>
            <w:shd w:val="clear" w:color="auto" w:fill="D0CECE" w:themeFill="background2" w:themeFillShade="E6"/>
          </w:tcPr>
          <w:p w:rsidR="00DB4458" w:rsidRPr="006D32FF" w:rsidRDefault="00DB4458"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DB4458" w:rsidRPr="006D32FF" w:rsidTr="00D61FF0">
        <w:tc>
          <w:tcPr>
            <w:tcW w:w="8472" w:type="dxa"/>
            <w:gridSpan w:val="2"/>
          </w:tcPr>
          <w:p w:rsidR="00DB4458" w:rsidRPr="006D32FF" w:rsidRDefault="00DB4458"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w:t>
            </w:r>
          </w:p>
          <w:p w:rsidR="00DB4458" w:rsidRPr="006D32FF" w:rsidRDefault="00DB4458"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xml:space="preserve">To investigate the information needs of businesses and how to deal with them </w:t>
            </w:r>
            <w:r w:rsidRPr="006D32FF">
              <w:rPr>
                <w:rFonts w:asciiTheme="minorHAnsi" w:hAnsiTheme="minorHAnsi" w:cstheme="minorHAnsi"/>
                <w:color w:val="1F3864" w:themeColor="accent1" w:themeShade="80"/>
                <w:lang w:eastAsia="el-GR"/>
              </w:rPr>
              <w:lastRenderedPageBreak/>
              <w:t>with the creation and operation of Accounting Information Systems (AIS).</w:t>
            </w:r>
          </w:p>
          <w:p w:rsidR="00DB4458" w:rsidRPr="006D32FF" w:rsidRDefault="00DB4458"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Students' understanding of AIS.</w:t>
            </w:r>
          </w:p>
          <w:p w:rsidR="00DB4458" w:rsidRPr="006D32FF" w:rsidRDefault="00DB4458" w:rsidP="0031536C">
            <w:pPr>
              <w:pStyle w:val="a5"/>
              <w:numPr>
                <w:ilvl w:val="0"/>
                <w:numId w:val="1"/>
              </w:numPr>
              <w:spacing w:before="100" w:beforeAutospacing="1" w:after="100" w:afterAutospacing="1" w:line="240" w:lineRule="auto"/>
              <w:ind w:left="318" w:hanging="142"/>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 xml:space="preserve"> Reference to the MyData electronic platform and how the obligations of businesses that keep their books or issue their data electronically are determined.</w:t>
            </w:r>
          </w:p>
        </w:tc>
      </w:tr>
      <w:tr w:rsidR="00DB4458" w:rsidRPr="006D32FF" w:rsidTr="00D61FF0">
        <w:tblPrEx>
          <w:tblLook w:val="0000"/>
        </w:tblPrEx>
        <w:tc>
          <w:tcPr>
            <w:tcW w:w="8472" w:type="dxa"/>
            <w:gridSpan w:val="2"/>
            <w:tcBorders>
              <w:bottom w:val="nil"/>
            </w:tcBorders>
            <w:shd w:val="clear" w:color="auto" w:fill="D0CECE" w:themeFill="background2" w:themeFillShade="E6"/>
          </w:tcPr>
          <w:p w:rsidR="00DB4458" w:rsidRPr="006D32FF" w:rsidRDefault="00DB4458" w:rsidP="00D61FF0">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DB4458" w:rsidRPr="006D32FF" w:rsidTr="00D61FF0">
        <w:tc>
          <w:tcPr>
            <w:tcW w:w="8472" w:type="dxa"/>
            <w:gridSpan w:val="2"/>
            <w:tcBorders>
              <w:top w:val="nil"/>
              <w:bottom w:val="nil"/>
            </w:tcBorders>
            <w:shd w:val="clear" w:color="auto" w:fill="D0CECE" w:themeFill="background2" w:themeFillShade="E6"/>
          </w:tcPr>
          <w:p w:rsidR="00DB4458" w:rsidRPr="006D32FF" w:rsidRDefault="00DB4458"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DB4458"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DB4458" w:rsidRPr="006D32FF" w:rsidRDefault="00DB4458"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DB4458" w:rsidRPr="006D32FF" w:rsidRDefault="00DB4458"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DB4458" w:rsidRPr="006D32FF" w:rsidTr="00D61FF0">
        <w:tc>
          <w:tcPr>
            <w:tcW w:w="8472" w:type="dxa"/>
            <w:gridSpan w:val="2"/>
            <w:tcBorders>
              <w:bottom w:val="single" w:sz="4" w:space="0" w:color="auto"/>
            </w:tcBorders>
          </w:tcPr>
          <w:p w:rsidR="00DB4458" w:rsidRPr="006D32FF" w:rsidRDefault="00DB4458"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DB4458" w:rsidRPr="006D32FF" w:rsidRDefault="00DB4458"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DB4458" w:rsidRPr="006D32FF" w:rsidRDefault="00DB4458"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DB4458" w:rsidRPr="006D32FF" w:rsidRDefault="00DB4458" w:rsidP="0031536C">
      <w:pPr>
        <w:widowControl w:val="0"/>
        <w:numPr>
          <w:ilvl w:val="0"/>
          <w:numId w:val="2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DB4458" w:rsidRPr="006D32FF" w:rsidTr="00D61FF0">
        <w:tc>
          <w:tcPr>
            <w:tcW w:w="8472" w:type="dxa"/>
          </w:tcPr>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The use of Information by businesses - Information Systems.</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Management Information Systems – Accounting Information Systems</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The cycle of General Accounting and financial information</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Evolution of Accounting – The benefits of IT technology</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Computerized Accounting-Computerization of Accounting-Possibilities of options</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6. Computerized Record Keeping</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7. Accounting Processes and Computerization-Categories of Accounting Processes</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8. Consolidated Statements of Purchases and Sales</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9. My data.</w:t>
            </w:r>
          </w:p>
          <w:p w:rsidR="00DB4458" w:rsidRPr="006D32FF" w:rsidRDefault="00DB4458" w:rsidP="00F712ED">
            <w:pPr>
              <w:ind w:left="360" w:hanging="33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10. Special computerization issues.</w:t>
            </w:r>
          </w:p>
        </w:tc>
      </w:tr>
    </w:tbl>
    <w:p w:rsidR="00DB4458" w:rsidRPr="006D32FF" w:rsidRDefault="00DB4458" w:rsidP="0031536C">
      <w:pPr>
        <w:widowControl w:val="0"/>
        <w:numPr>
          <w:ilvl w:val="0"/>
          <w:numId w:val="2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DB4458" w:rsidRPr="006D32FF" w:rsidTr="00D61FF0">
        <w:tc>
          <w:tcPr>
            <w:tcW w:w="3306"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DB4458" w:rsidRPr="006D32FF" w:rsidRDefault="00DB4458" w:rsidP="00D61FF0">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DB4458" w:rsidRPr="006D32FF" w:rsidTr="00D61FF0">
        <w:tc>
          <w:tcPr>
            <w:tcW w:w="3306" w:type="dxa"/>
            <w:shd w:val="clear" w:color="auto" w:fill="D0CECE" w:themeFill="background2" w:themeFillShade="E6"/>
          </w:tcPr>
          <w:p w:rsidR="00DB4458" w:rsidRPr="006D32FF" w:rsidRDefault="00DB4458"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DB4458" w:rsidRPr="006D32FF" w:rsidRDefault="00DB4458" w:rsidP="00D61FF0">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DB4458" w:rsidRPr="006D32FF" w:rsidRDefault="00DB4458"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DB4458" w:rsidRPr="006D32FF" w:rsidRDefault="00DB4458"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p w:rsidR="00DB4458" w:rsidRPr="006D32FF" w:rsidRDefault="00DB4458"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Accounting softwarw</w:t>
            </w:r>
          </w:p>
        </w:tc>
      </w:tr>
      <w:tr w:rsidR="00DB4458" w:rsidRPr="006D32FF" w:rsidTr="00D61FF0">
        <w:tc>
          <w:tcPr>
            <w:tcW w:w="3306" w:type="dxa"/>
            <w:shd w:val="clear" w:color="auto" w:fill="D0CECE" w:themeFill="background2" w:themeFillShade="E6"/>
          </w:tcPr>
          <w:p w:rsidR="00DB4458" w:rsidRPr="006D32FF" w:rsidRDefault="00DB4458"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DB4458" w:rsidRPr="006D32FF" w:rsidRDefault="00DB4458" w:rsidP="00D61FF0">
            <w:pPr>
              <w:jc w:val="both"/>
              <w:rPr>
                <w:rFonts w:asciiTheme="minorHAnsi" w:hAnsiTheme="minorHAnsi" w:cstheme="minorHAnsi"/>
                <w:i/>
                <w:sz w:val="16"/>
                <w:szCs w:val="16"/>
              </w:rPr>
            </w:pP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The supervised and unsupervised workload per </w:t>
            </w:r>
            <w:r w:rsidRPr="006D32FF">
              <w:rPr>
                <w:rFonts w:asciiTheme="minorHAnsi" w:hAnsiTheme="minorHAnsi" w:cstheme="minorHAnsi"/>
                <w:i/>
                <w:sz w:val="16"/>
                <w:szCs w:val="16"/>
              </w:rPr>
              <w:lastRenderedPageBreak/>
              <w:t>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DB4458" w:rsidRPr="006D32FF" w:rsidTr="00D61FF0">
              <w:tc>
                <w:tcPr>
                  <w:tcW w:w="2467" w:type="dxa"/>
                  <w:shd w:val="clear" w:color="auto" w:fill="D0CECE" w:themeFill="background2" w:themeFillShade="E6"/>
                  <w:vAlign w:val="center"/>
                </w:tcPr>
                <w:p w:rsidR="00DB4458" w:rsidRPr="006D32FF" w:rsidRDefault="00DB4458"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lastRenderedPageBreak/>
                    <w:t>Activity</w:t>
                  </w:r>
                </w:p>
              </w:tc>
              <w:tc>
                <w:tcPr>
                  <w:tcW w:w="2468" w:type="dxa"/>
                  <w:shd w:val="clear" w:color="auto" w:fill="D0CECE" w:themeFill="background2" w:themeFillShade="E6"/>
                  <w:vAlign w:val="center"/>
                </w:tcPr>
                <w:p w:rsidR="00DB4458" w:rsidRPr="006D32FF" w:rsidRDefault="00DB4458"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DB4458" w:rsidRPr="006D32FF" w:rsidTr="00D61FF0">
              <w:tc>
                <w:tcPr>
                  <w:tcW w:w="2467" w:type="dxa"/>
                </w:tcPr>
                <w:p w:rsidR="00DB4458" w:rsidRPr="006D32FF" w:rsidRDefault="00DB4458"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rPr>
                    <w:t>30</w:t>
                  </w: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53</w:t>
                  </w: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rPr>
                  </w:pP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rPr>
                  </w:pP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rPr>
                  </w:pPr>
                </w:p>
              </w:tc>
              <w:tc>
                <w:tcPr>
                  <w:tcW w:w="2468" w:type="dxa"/>
                  <w:vAlign w:val="center"/>
                </w:tcPr>
                <w:p w:rsidR="00DB4458" w:rsidRPr="006D32FF" w:rsidRDefault="00DB4458" w:rsidP="00D61FF0">
                  <w:pPr>
                    <w:rPr>
                      <w:rFonts w:asciiTheme="minorHAnsi" w:hAnsiTheme="minorHAnsi" w:cstheme="minorHAnsi"/>
                      <w:color w:val="1F3864" w:themeColor="accent1" w:themeShade="80"/>
                      <w:sz w:val="22"/>
                      <w:szCs w:val="22"/>
                    </w:rPr>
                  </w:pPr>
                </w:p>
              </w:tc>
            </w:tr>
            <w:tr w:rsidR="00DB4458" w:rsidRPr="006D32FF" w:rsidTr="00D61FF0">
              <w:tc>
                <w:tcPr>
                  <w:tcW w:w="2467" w:type="dxa"/>
                  <w:shd w:val="clear" w:color="auto" w:fill="auto"/>
                </w:tcPr>
                <w:p w:rsidR="00DB4458" w:rsidRPr="006D32FF" w:rsidRDefault="00DB4458" w:rsidP="00D61FF0">
                  <w:pPr>
                    <w:rPr>
                      <w:rFonts w:asciiTheme="minorHAnsi" w:hAnsiTheme="minorHAnsi" w:cstheme="minorHAnsi"/>
                      <w:iCs/>
                      <w:color w:val="1F3864" w:themeColor="accent1" w:themeShade="80"/>
                      <w:sz w:val="22"/>
                      <w:szCs w:val="22"/>
                    </w:rPr>
                  </w:pPr>
                </w:p>
              </w:tc>
              <w:tc>
                <w:tcPr>
                  <w:tcW w:w="2468" w:type="dxa"/>
                  <w:vAlign w:val="center"/>
                </w:tcPr>
                <w:p w:rsidR="00DB4458" w:rsidRPr="006D32FF" w:rsidRDefault="00DB4458" w:rsidP="00D61FF0">
                  <w:pPr>
                    <w:jc w:val="center"/>
                    <w:rPr>
                      <w:rFonts w:asciiTheme="minorHAnsi" w:hAnsiTheme="minorHAnsi" w:cstheme="minorHAnsi"/>
                      <w:color w:val="1F3864" w:themeColor="accent1" w:themeShade="80"/>
                      <w:sz w:val="22"/>
                      <w:szCs w:val="22"/>
                    </w:rPr>
                  </w:pPr>
                </w:p>
              </w:tc>
            </w:tr>
            <w:tr w:rsidR="00DB4458" w:rsidRPr="006D32FF" w:rsidTr="00D61FF0">
              <w:tc>
                <w:tcPr>
                  <w:tcW w:w="2467" w:type="dxa"/>
                </w:tcPr>
                <w:p w:rsidR="00DB4458" w:rsidRPr="006D32FF" w:rsidRDefault="00DB4458" w:rsidP="00D61FF0">
                  <w:pPr>
                    <w:rPr>
                      <w:rFonts w:asciiTheme="minorHAnsi" w:hAnsiTheme="minorHAnsi" w:cstheme="minorHAnsi"/>
                      <w:iCs/>
                      <w:color w:val="1F3864" w:themeColor="accent1" w:themeShade="80"/>
                      <w:sz w:val="22"/>
                      <w:szCs w:val="22"/>
                    </w:rPr>
                  </w:pPr>
                </w:p>
              </w:tc>
              <w:tc>
                <w:tcPr>
                  <w:tcW w:w="2468" w:type="dxa"/>
                  <w:vAlign w:val="center"/>
                </w:tcPr>
                <w:p w:rsidR="00DB4458" w:rsidRPr="006D32FF" w:rsidRDefault="00DB4458"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DB4458" w:rsidRPr="006D32FF" w:rsidRDefault="00DB4458" w:rsidP="00D61FF0">
            <w:pPr>
              <w:rPr>
                <w:rFonts w:asciiTheme="minorHAnsi" w:hAnsiTheme="minorHAnsi" w:cstheme="minorHAnsi"/>
                <w:color w:val="1F3864" w:themeColor="accent1" w:themeShade="80"/>
              </w:rPr>
            </w:pPr>
          </w:p>
        </w:tc>
      </w:tr>
      <w:tr w:rsidR="00DB4458" w:rsidRPr="006D32FF" w:rsidTr="00D61FF0">
        <w:tc>
          <w:tcPr>
            <w:tcW w:w="3306" w:type="dxa"/>
            <w:shd w:val="clear" w:color="auto" w:fill="D0CECE" w:themeFill="background2" w:themeFillShade="E6"/>
          </w:tcPr>
          <w:p w:rsidR="00DB4458" w:rsidRPr="006D32FF" w:rsidRDefault="00DB4458"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DB4458" w:rsidRPr="006D32FF" w:rsidRDefault="00DB4458" w:rsidP="00D61FF0">
            <w:pPr>
              <w:jc w:val="both"/>
              <w:rPr>
                <w:rFonts w:asciiTheme="minorHAnsi" w:hAnsiTheme="minorHAnsi" w:cstheme="minorHAnsi"/>
                <w:i/>
                <w:sz w:val="16"/>
                <w:szCs w:val="16"/>
              </w:rPr>
            </w:pP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DB4458" w:rsidRPr="006D32FF" w:rsidRDefault="00DB4458" w:rsidP="00D61FF0">
            <w:pPr>
              <w:jc w:val="both"/>
              <w:rPr>
                <w:rFonts w:asciiTheme="minorHAnsi" w:hAnsiTheme="minorHAnsi" w:cstheme="minorHAnsi"/>
                <w:i/>
                <w:sz w:val="16"/>
                <w:szCs w:val="16"/>
              </w:rPr>
            </w:pPr>
          </w:p>
          <w:p w:rsidR="00DB4458" w:rsidRPr="006D32FF" w:rsidRDefault="00DB4458"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DB4458" w:rsidRPr="006D32FF" w:rsidRDefault="00DB4458"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(70%) in the Greek language which includes:</w:t>
            </w:r>
          </w:p>
          <w:p w:rsidR="00DB4458" w:rsidRPr="006D32FF" w:rsidRDefault="00DB4458"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DB4458" w:rsidRPr="006D32FF" w:rsidRDefault="00DB4458"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DB4458" w:rsidRPr="006D32FF" w:rsidRDefault="00DB4458"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DB4458" w:rsidRPr="006D32FF" w:rsidRDefault="00DB4458"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DB4458" w:rsidRPr="006D32FF" w:rsidRDefault="00DB4458" w:rsidP="00D61FF0">
            <w:pPr>
              <w:spacing w:before="60"/>
              <w:jc w:val="both"/>
              <w:rPr>
                <w:rFonts w:asciiTheme="minorHAnsi" w:hAnsiTheme="minorHAnsi" w:cstheme="minorHAnsi"/>
                <w:i/>
                <w:color w:val="1F3864" w:themeColor="accent1" w:themeShade="80"/>
                <w:sz w:val="16"/>
                <w:szCs w:val="16"/>
              </w:rPr>
            </w:pPr>
            <w:r w:rsidRPr="006D32FF">
              <w:rPr>
                <w:rFonts w:asciiTheme="minorHAnsi" w:hAnsiTheme="minorHAnsi" w:cstheme="minorHAnsi"/>
                <w:color w:val="1F3864" w:themeColor="accent1" w:themeShade="80"/>
                <w:sz w:val="22"/>
                <w:szCs w:val="22"/>
              </w:rPr>
              <w:t>In the part of the laboratory exercises, the evaluation is done with written tests (problems-exercises), during the 6th week with a coefficient of 30%, the final evaluation during the 13th week and 10% with the participation of the students in each laboratory.</w:t>
            </w:r>
          </w:p>
        </w:tc>
      </w:tr>
    </w:tbl>
    <w:p w:rsidR="00DB4458" w:rsidRPr="006D32FF" w:rsidRDefault="00DB4458" w:rsidP="0031536C">
      <w:pPr>
        <w:widowControl w:val="0"/>
        <w:numPr>
          <w:ilvl w:val="0"/>
          <w:numId w:val="26"/>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DB4458" w:rsidRPr="006D32FF" w:rsidTr="00D61FF0">
        <w:tc>
          <w:tcPr>
            <w:tcW w:w="8472" w:type="dxa"/>
          </w:tcPr>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Athanasiou Dimitrios (2010). The modern computerized business organization. Disigma Publications. ISBN: 978-960-9495-03-3. Course slides.</w:t>
            </w:r>
          </w:p>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Romney, M. B., &amp; Steinbart, P. J. 2012 Accounting Information Systems (12th ed.). Pearson Education</w:t>
            </w:r>
          </w:p>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George H. Bodnar, William S. Hopwood 2013 Accounting Information Systems 11th Edition Pearson Education</w:t>
            </w:r>
          </w:p>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Nancy A. Bagranoff, Mark G. Simkin, Carolyn Strand Norman 2010 Core Concepts of Accounting Information Systems 11th Edition John Wiley &amp; Sons Ltd.</w:t>
            </w:r>
          </w:p>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Eddy Vaassen, Roger Meuwissen, Caren Schelleman 2009 Accounting Information Systems and Internal Control 2nd Edition John Wiley &amp; Sons Ltd.</w:t>
            </w:r>
          </w:p>
          <w:p w:rsidR="00DB4458" w:rsidRPr="006D32FF" w:rsidRDefault="00DB4458" w:rsidP="0031536C">
            <w:pPr>
              <w:pStyle w:val="a5"/>
              <w:numPr>
                <w:ilvl w:val="0"/>
                <w:numId w:val="128"/>
              </w:numPr>
              <w:spacing w:after="0" w:line="240" w:lineRule="auto"/>
              <w:ind w:left="312" w:hanging="284"/>
              <w:jc w:val="both"/>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Leslie Turner, Andrea Weickgenannt 2013 Accounting Information Systems- Controls and Systems, 2ed. John Wiley &amp; Sons Ltd.</w:t>
            </w:r>
          </w:p>
          <w:p w:rsidR="00DB4458" w:rsidRPr="006D32FF" w:rsidRDefault="00DB4458" w:rsidP="0031536C">
            <w:pPr>
              <w:pStyle w:val="a5"/>
              <w:numPr>
                <w:ilvl w:val="0"/>
                <w:numId w:val="128"/>
              </w:numPr>
              <w:spacing w:after="0" w:line="240" w:lineRule="auto"/>
              <w:ind w:left="312" w:hanging="284"/>
              <w:rPr>
                <w:rFonts w:asciiTheme="minorHAnsi" w:hAnsiTheme="minorHAnsi" w:cstheme="minorHAnsi"/>
                <w:color w:val="1F3864" w:themeColor="accent1" w:themeShade="80"/>
                <w:sz w:val="20"/>
                <w:szCs w:val="20"/>
                <w:lang w:val="en-US"/>
              </w:rPr>
            </w:pPr>
            <w:r w:rsidRPr="006D32FF">
              <w:rPr>
                <w:rFonts w:asciiTheme="minorHAnsi" w:hAnsiTheme="minorHAnsi" w:cstheme="minorHAnsi"/>
                <w:color w:val="1F3864" w:themeColor="accent1" w:themeShade="80"/>
                <w:sz w:val="20"/>
                <w:szCs w:val="20"/>
                <w:lang w:val="en-US"/>
              </w:rPr>
              <w:t>Teacher's Notes.</w:t>
            </w:r>
          </w:p>
          <w:p w:rsidR="00DB4458" w:rsidRPr="006D32FF" w:rsidRDefault="00DB4458" w:rsidP="00D61FF0">
            <w:pPr>
              <w:ind w:left="360"/>
              <w:rPr>
                <w:rFonts w:asciiTheme="minorHAnsi" w:hAnsiTheme="minorHAnsi" w:cstheme="minorHAnsi"/>
                <w:color w:val="1F3864" w:themeColor="accent1" w:themeShade="80"/>
                <w:sz w:val="20"/>
                <w:szCs w:val="20"/>
              </w:rPr>
            </w:pPr>
          </w:p>
          <w:p w:rsidR="00DB4458" w:rsidRPr="006D32FF" w:rsidRDefault="00DB4458" w:rsidP="00D61FF0">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DB4458" w:rsidRPr="006D32FF" w:rsidRDefault="00DB4458" w:rsidP="00D61FF0">
            <w:pPr>
              <w:ind w:left="360"/>
              <w:rPr>
                <w:rFonts w:asciiTheme="minorHAnsi" w:hAnsiTheme="minorHAnsi" w:cstheme="minorHAnsi"/>
                <w:color w:val="1F3864" w:themeColor="accent1" w:themeShade="80"/>
                <w:sz w:val="20"/>
                <w:szCs w:val="20"/>
              </w:rPr>
            </w:pPr>
          </w:p>
          <w:p w:rsidR="00DB4458" w:rsidRPr="006D32FF" w:rsidRDefault="00DB4458" w:rsidP="00D61FF0">
            <w:pPr>
              <w:ind w:left="360"/>
              <w:rPr>
                <w:rFonts w:asciiTheme="minorHAnsi" w:hAnsiTheme="minorHAnsi" w:cstheme="minorHAnsi"/>
                <w:bCs/>
                <w:color w:val="000000"/>
                <w:sz w:val="20"/>
                <w:szCs w:val="20"/>
                <w:lang w:val="en-GB"/>
              </w:rPr>
            </w:pPr>
            <w:r w:rsidRPr="006D32FF">
              <w:rPr>
                <w:rFonts w:asciiTheme="minorHAnsi" w:hAnsiTheme="minorHAnsi" w:cstheme="minorHAnsi"/>
                <w:bCs/>
                <w:color w:val="000000"/>
                <w:sz w:val="20"/>
                <w:szCs w:val="20"/>
                <w:lang w:val="en-GB"/>
              </w:rPr>
              <w:t>Journal of Accounting Information Systesms</w:t>
            </w:r>
          </w:p>
        </w:tc>
      </w:tr>
    </w:tbl>
    <w:p w:rsidR="00DB4458" w:rsidRPr="006D32FF" w:rsidRDefault="00DB4458" w:rsidP="00DB4458">
      <w:pPr>
        <w:rPr>
          <w:rFonts w:asciiTheme="minorHAnsi" w:hAnsiTheme="minorHAnsi" w:cstheme="minorHAnsi"/>
        </w:rPr>
      </w:pPr>
    </w:p>
    <w:p w:rsidR="00BE4F29" w:rsidRPr="006D32FF" w:rsidRDefault="00BE4F29" w:rsidP="00BE4F29">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BE4F29" w:rsidRPr="0038781A" w:rsidRDefault="00BE4F29" w:rsidP="0031536C">
      <w:pPr>
        <w:widowControl w:val="0"/>
        <w:numPr>
          <w:ilvl w:val="0"/>
          <w:numId w:val="27"/>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38781A">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BE4F29" w:rsidRPr="006D32FF" w:rsidTr="00D61FF0">
        <w:tc>
          <w:tcPr>
            <w:tcW w:w="3205"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BE4F29" w:rsidRPr="006D32FF" w:rsidRDefault="00C30E2E" w:rsidP="00D61FF0">
            <w:pPr>
              <w:rPr>
                <w:rFonts w:asciiTheme="minorHAnsi" w:hAnsiTheme="minorHAnsi" w:cstheme="minorHAnsi"/>
                <w:color w:val="002060"/>
                <w:sz w:val="20"/>
                <w:szCs w:val="20"/>
              </w:rPr>
            </w:pPr>
            <w:r w:rsidRPr="006D32FF">
              <w:rPr>
                <w:rFonts w:asciiTheme="minorHAnsi" w:hAnsiTheme="minorHAnsi" w:cstheme="minorHAnsi"/>
                <w:color w:val="1F3864" w:themeColor="accent1" w:themeShade="80"/>
                <w:sz w:val="20"/>
                <w:szCs w:val="20"/>
                <w:lang w:val="en-GB"/>
              </w:rPr>
              <w:t>Management Science and Accounting</w:t>
            </w:r>
          </w:p>
        </w:tc>
      </w:tr>
      <w:tr w:rsidR="00BE4F29" w:rsidRPr="006D32FF" w:rsidTr="00D61FF0">
        <w:tc>
          <w:tcPr>
            <w:tcW w:w="3205"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BE4F29" w:rsidRPr="006D32FF" w:rsidRDefault="00BE4F2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BE4F29" w:rsidRPr="006D32FF" w:rsidTr="00D61FF0">
        <w:tc>
          <w:tcPr>
            <w:tcW w:w="3205"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BE4F29" w:rsidRPr="006D32FF" w:rsidRDefault="00BE4F29"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BE4F29" w:rsidRPr="006D32FF" w:rsidTr="00D61FF0">
        <w:tc>
          <w:tcPr>
            <w:tcW w:w="3205"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BE4F29" w:rsidRPr="00673598" w:rsidRDefault="00673598" w:rsidP="00D61FF0">
            <w:pPr>
              <w:rPr>
                <w:rFonts w:asciiTheme="minorHAnsi" w:hAnsiTheme="minorHAnsi" w:cstheme="minorHAnsi"/>
                <w:b/>
                <w:sz w:val="20"/>
                <w:szCs w:val="20"/>
                <w:lang w:val="el-GR"/>
              </w:rPr>
            </w:pPr>
            <w:r w:rsidRPr="00673598">
              <w:rPr>
                <w:rFonts w:asciiTheme="minorHAnsi" w:hAnsiTheme="minorHAnsi" w:cstheme="minorHAnsi"/>
                <w:b/>
                <w:sz w:val="20"/>
                <w:szCs w:val="20"/>
              </w:rPr>
              <w:t>ΝST</w:t>
            </w:r>
            <w:r>
              <w:rPr>
                <w:rFonts w:asciiTheme="minorHAnsi" w:hAnsiTheme="minorHAnsi" w:cstheme="minorHAnsi"/>
                <w:b/>
                <w:sz w:val="20"/>
                <w:szCs w:val="20"/>
                <w:lang w:val="el-GR"/>
              </w:rPr>
              <w:t>2</w:t>
            </w:r>
          </w:p>
        </w:tc>
        <w:tc>
          <w:tcPr>
            <w:tcW w:w="2505" w:type="dxa"/>
            <w:gridSpan w:val="2"/>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BE4F29" w:rsidRPr="006D32FF" w:rsidRDefault="00BE4F29" w:rsidP="00D61FF0">
            <w:pPr>
              <w:rPr>
                <w:rFonts w:asciiTheme="minorHAnsi" w:hAnsiTheme="minorHAnsi" w:cstheme="minorHAnsi"/>
                <w:b/>
                <w:sz w:val="20"/>
                <w:szCs w:val="20"/>
                <w:lang w:val="en-GB"/>
              </w:rPr>
            </w:pPr>
            <w:r w:rsidRPr="006D32FF">
              <w:rPr>
                <w:rFonts w:asciiTheme="minorHAnsi" w:hAnsiTheme="minorHAnsi" w:cstheme="minorHAnsi"/>
                <w:b/>
                <w:sz w:val="20"/>
                <w:szCs w:val="20"/>
              </w:rPr>
              <w:t>8th</w:t>
            </w:r>
          </w:p>
        </w:tc>
      </w:tr>
      <w:tr w:rsidR="00BE4F29" w:rsidRPr="006D32FF" w:rsidTr="00D61FF0">
        <w:trPr>
          <w:trHeight w:val="375"/>
        </w:trPr>
        <w:tc>
          <w:tcPr>
            <w:tcW w:w="3205" w:type="dxa"/>
            <w:shd w:val="clear" w:color="auto" w:fill="DDD9C3"/>
            <w:vAlign w:val="center"/>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BE4F29" w:rsidRPr="008B5110" w:rsidRDefault="00C30E2E" w:rsidP="00D61FF0">
            <w:pPr>
              <w:rPr>
                <w:rFonts w:asciiTheme="minorHAnsi" w:hAnsiTheme="minorHAnsi" w:cstheme="minorHAnsi"/>
                <w:b/>
                <w:bCs/>
                <w:sz w:val="20"/>
                <w:szCs w:val="20"/>
              </w:rPr>
            </w:pPr>
            <w:r w:rsidRPr="008B5110">
              <w:rPr>
                <w:rFonts w:asciiTheme="minorHAnsi" w:hAnsiTheme="minorHAnsi" w:cstheme="minorHAnsi"/>
                <w:b/>
                <w:bCs/>
                <w:color w:val="000000"/>
                <w:szCs w:val="22"/>
              </w:rPr>
              <w:t>Company</w:t>
            </w:r>
            <w:r w:rsidR="00BE4F29" w:rsidRPr="008B5110">
              <w:rPr>
                <w:rFonts w:asciiTheme="minorHAnsi" w:hAnsiTheme="minorHAnsi" w:cstheme="minorHAnsi"/>
                <w:b/>
                <w:bCs/>
                <w:color w:val="000000"/>
                <w:szCs w:val="22"/>
              </w:rPr>
              <w:t xml:space="preserve"> Financ</w:t>
            </w:r>
            <w:r w:rsidRPr="008B5110">
              <w:rPr>
                <w:rFonts w:asciiTheme="minorHAnsi" w:hAnsiTheme="minorHAnsi" w:cstheme="minorHAnsi"/>
                <w:b/>
                <w:bCs/>
                <w:color w:val="000000"/>
                <w:szCs w:val="22"/>
              </w:rPr>
              <w:t>ing</w:t>
            </w:r>
          </w:p>
        </w:tc>
      </w:tr>
      <w:tr w:rsidR="00BE4F29" w:rsidRPr="006D32FF" w:rsidTr="00D61FF0">
        <w:trPr>
          <w:trHeight w:val="196"/>
        </w:trPr>
        <w:tc>
          <w:tcPr>
            <w:tcW w:w="5637" w:type="dxa"/>
            <w:gridSpan w:val="3"/>
            <w:shd w:val="clear" w:color="auto" w:fill="DDD9C3"/>
            <w:vAlign w:val="center"/>
          </w:tcPr>
          <w:p w:rsidR="00BE4F29" w:rsidRPr="006D32FF" w:rsidRDefault="00BE4F2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BE4F29" w:rsidRPr="006D32FF" w:rsidRDefault="00BE4F2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BE4F29" w:rsidRPr="006D32FF" w:rsidRDefault="00BE4F29"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BE4F29" w:rsidRPr="006D32FF" w:rsidTr="00D61FF0">
        <w:trPr>
          <w:trHeight w:val="194"/>
        </w:trPr>
        <w:tc>
          <w:tcPr>
            <w:tcW w:w="5637" w:type="dxa"/>
            <w:gridSpan w:val="3"/>
          </w:tcPr>
          <w:p w:rsidR="00BE4F29" w:rsidRPr="006D32FF" w:rsidRDefault="00BE4F29"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BE4F29" w:rsidRPr="006D32FF" w:rsidRDefault="00BE4F29"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BE4F29" w:rsidRPr="006D32FF" w:rsidRDefault="00BE4F29"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BE4F29" w:rsidRPr="006D32FF" w:rsidTr="00D61FF0">
        <w:trPr>
          <w:trHeight w:val="194"/>
        </w:trPr>
        <w:tc>
          <w:tcPr>
            <w:tcW w:w="5637" w:type="dxa"/>
            <w:gridSpan w:val="3"/>
          </w:tcPr>
          <w:p w:rsidR="00BE4F29" w:rsidRPr="006D32FF" w:rsidRDefault="00BE4F29" w:rsidP="00D61FF0">
            <w:pPr>
              <w:jc w:val="right"/>
              <w:rPr>
                <w:rFonts w:asciiTheme="minorHAnsi" w:hAnsiTheme="minorHAnsi" w:cstheme="minorHAnsi"/>
                <w:b/>
                <w:color w:val="002060"/>
                <w:sz w:val="20"/>
                <w:szCs w:val="20"/>
                <w:lang w:val="en-GB"/>
              </w:rPr>
            </w:pPr>
          </w:p>
        </w:tc>
        <w:tc>
          <w:tcPr>
            <w:tcW w:w="1559" w:type="dxa"/>
            <w:gridSpan w:val="2"/>
          </w:tcPr>
          <w:p w:rsidR="00BE4F29" w:rsidRPr="006D32FF" w:rsidRDefault="00BE4F29" w:rsidP="00D61FF0">
            <w:pPr>
              <w:jc w:val="right"/>
              <w:rPr>
                <w:rFonts w:asciiTheme="minorHAnsi" w:hAnsiTheme="minorHAnsi" w:cstheme="minorHAnsi"/>
                <w:color w:val="002060"/>
                <w:sz w:val="20"/>
                <w:szCs w:val="20"/>
                <w:lang w:val="en-GB"/>
              </w:rPr>
            </w:pPr>
          </w:p>
        </w:tc>
        <w:tc>
          <w:tcPr>
            <w:tcW w:w="1240" w:type="dxa"/>
          </w:tcPr>
          <w:p w:rsidR="00BE4F29" w:rsidRPr="006D32FF" w:rsidRDefault="00BE4F29" w:rsidP="00D61FF0">
            <w:pPr>
              <w:rPr>
                <w:rFonts w:asciiTheme="minorHAnsi" w:hAnsiTheme="minorHAnsi" w:cstheme="minorHAnsi"/>
                <w:color w:val="002060"/>
                <w:sz w:val="20"/>
                <w:szCs w:val="20"/>
                <w:lang w:val="en-GB"/>
              </w:rPr>
            </w:pPr>
          </w:p>
        </w:tc>
      </w:tr>
      <w:tr w:rsidR="00BE4F29" w:rsidRPr="006D32FF" w:rsidTr="00D61FF0">
        <w:trPr>
          <w:trHeight w:val="194"/>
        </w:trPr>
        <w:tc>
          <w:tcPr>
            <w:tcW w:w="5637" w:type="dxa"/>
            <w:gridSpan w:val="3"/>
          </w:tcPr>
          <w:p w:rsidR="00BE4F29" w:rsidRPr="006D32FF" w:rsidRDefault="00BE4F29" w:rsidP="00D61FF0">
            <w:pPr>
              <w:rPr>
                <w:rFonts w:asciiTheme="minorHAnsi" w:hAnsiTheme="minorHAnsi" w:cstheme="minorHAnsi"/>
                <w:b/>
                <w:color w:val="002060"/>
                <w:sz w:val="20"/>
                <w:szCs w:val="20"/>
                <w:lang w:val="en-GB"/>
              </w:rPr>
            </w:pPr>
          </w:p>
        </w:tc>
        <w:tc>
          <w:tcPr>
            <w:tcW w:w="1559" w:type="dxa"/>
            <w:gridSpan w:val="2"/>
          </w:tcPr>
          <w:p w:rsidR="00BE4F29" w:rsidRPr="006D32FF" w:rsidRDefault="00BE4F29" w:rsidP="00D61FF0">
            <w:pPr>
              <w:jc w:val="right"/>
              <w:rPr>
                <w:rFonts w:asciiTheme="minorHAnsi" w:hAnsiTheme="minorHAnsi" w:cstheme="minorHAnsi"/>
                <w:color w:val="002060"/>
                <w:sz w:val="20"/>
                <w:szCs w:val="20"/>
                <w:lang w:val="en-GB"/>
              </w:rPr>
            </w:pPr>
          </w:p>
        </w:tc>
        <w:tc>
          <w:tcPr>
            <w:tcW w:w="1240" w:type="dxa"/>
          </w:tcPr>
          <w:p w:rsidR="00BE4F29" w:rsidRPr="006D32FF" w:rsidRDefault="00BE4F29" w:rsidP="00D61FF0">
            <w:pPr>
              <w:rPr>
                <w:rFonts w:asciiTheme="minorHAnsi" w:hAnsiTheme="minorHAnsi" w:cstheme="minorHAnsi"/>
                <w:color w:val="002060"/>
                <w:sz w:val="20"/>
                <w:szCs w:val="20"/>
                <w:lang w:val="en-GB"/>
              </w:rPr>
            </w:pPr>
          </w:p>
        </w:tc>
      </w:tr>
      <w:tr w:rsidR="00BE4F29" w:rsidRPr="006D32FF" w:rsidTr="00D61FF0">
        <w:trPr>
          <w:trHeight w:val="194"/>
        </w:trPr>
        <w:tc>
          <w:tcPr>
            <w:tcW w:w="5637" w:type="dxa"/>
            <w:gridSpan w:val="3"/>
            <w:shd w:val="clear" w:color="auto" w:fill="DDD9C3"/>
          </w:tcPr>
          <w:p w:rsidR="00BE4F29" w:rsidRPr="006D32FF" w:rsidRDefault="00BE4F29"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BE4F29" w:rsidRPr="006D32FF" w:rsidRDefault="00BE4F29" w:rsidP="00D61FF0">
            <w:pPr>
              <w:jc w:val="right"/>
              <w:rPr>
                <w:rFonts w:asciiTheme="minorHAnsi" w:hAnsiTheme="minorHAnsi" w:cstheme="minorHAnsi"/>
                <w:color w:val="002060"/>
                <w:sz w:val="20"/>
                <w:szCs w:val="20"/>
                <w:lang w:val="en-GB"/>
              </w:rPr>
            </w:pPr>
          </w:p>
        </w:tc>
        <w:tc>
          <w:tcPr>
            <w:tcW w:w="1240" w:type="dxa"/>
          </w:tcPr>
          <w:p w:rsidR="00BE4F29" w:rsidRPr="006D32FF" w:rsidRDefault="00BE4F29" w:rsidP="00D61FF0">
            <w:pPr>
              <w:rPr>
                <w:rFonts w:asciiTheme="minorHAnsi" w:hAnsiTheme="minorHAnsi" w:cstheme="minorHAnsi"/>
                <w:color w:val="002060"/>
                <w:sz w:val="20"/>
                <w:szCs w:val="20"/>
                <w:lang w:val="en-GB"/>
              </w:rPr>
            </w:pPr>
          </w:p>
        </w:tc>
      </w:tr>
      <w:tr w:rsidR="00BE4F29" w:rsidRPr="006D32FF" w:rsidTr="00D61FF0">
        <w:trPr>
          <w:trHeight w:val="599"/>
        </w:trPr>
        <w:tc>
          <w:tcPr>
            <w:tcW w:w="3205" w:type="dxa"/>
            <w:shd w:val="clear" w:color="auto" w:fill="DDD9C3"/>
          </w:tcPr>
          <w:p w:rsidR="00BE4F29" w:rsidRPr="006D32FF" w:rsidRDefault="00BE4F29" w:rsidP="00BE4F29">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BE4F29" w:rsidRPr="006D32FF" w:rsidRDefault="00BE4F29" w:rsidP="00BE4F29">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BE4F29" w:rsidRPr="006D32FF" w:rsidRDefault="00BE4F29" w:rsidP="00BE4F29">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Background</w:t>
            </w:r>
          </w:p>
        </w:tc>
      </w:tr>
      <w:tr w:rsidR="00BE4F29" w:rsidRPr="006D32FF" w:rsidTr="00D61FF0">
        <w:tc>
          <w:tcPr>
            <w:tcW w:w="3205" w:type="dxa"/>
            <w:shd w:val="clear" w:color="auto" w:fill="DDD9C3"/>
          </w:tcPr>
          <w:p w:rsidR="00BE4F29" w:rsidRPr="006D32FF" w:rsidRDefault="00BE4F29" w:rsidP="00BE4F2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PREREQUISITE COURSES:</w:t>
            </w:r>
          </w:p>
          <w:p w:rsidR="00BE4F29" w:rsidRPr="006D32FF" w:rsidRDefault="00BE4F29" w:rsidP="00BE4F29">
            <w:pPr>
              <w:jc w:val="right"/>
              <w:rPr>
                <w:rFonts w:asciiTheme="minorHAnsi" w:hAnsiTheme="minorHAnsi" w:cstheme="minorHAnsi"/>
                <w:b/>
                <w:sz w:val="20"/>
                <w:szCs w:val="20"/>
                <w:lang w:val="en-GB"/>
              </w:rPr>
            </w:pPr>
          </w:p>
        </w:tc>
        <w:tc>
          <w:tcPr>
            <w:tcW w:w="5231" w:type="dxa"/>
            <w:gridSpan w:val="5"/>
          </w:tcPr>
          <w:p w:rsidR="00BE4F29" w:rsidRPr="006D32FF" w:rsidRDefault="00BE4F29" w:rsidP="00BE4F29">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BE4F29" w:rsidRPr="006D32FF" w:rsidTr="00D61FF0">
        <w:tc>
          <w:tcPr>
            <w:tcW w:w="3205" w:type="dxa"/>
            <w:shd w:val="clear" w:color="auto" w:fill="DDD9C3"/>
          </w:tcPr>
          <w:p w:rsidR="00BE4F29" w:rsidRPr="006D32FF" w:rsidRDefault="00BE4F29" w:rsidP="00BE4F2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BE4F29" w:rsidRPr="006D32FF" w:rsidRDefault="00BE4F29" w:rsidP="00BE4F29">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BE4F29" w:rsidRPr="006D32FF" w:rsidTr="00D61FF0">
        <w:tc>
          <w:tcPr>
            <w:tcW w:w="3205" w:type="dxa"/>
            <w:shd w:val="clear" w:color="auto" w:fill="DDD9C3"/>
          </w:tcPr>
          <w:p w:rsidR="00BE4F29" w:rsidRPr="006D32FF" w:rsidRDefault="00BE4F29" w:rsidP="00BE4F2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BE4F29" w:rsidRPr="006D32FF" w:rsidRDefault="00BE4F29" w:rsidP="00BE4F29">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BE4F29" w:rsidRPr="006D32FF" w:rsidTr="00D61FF0">
        <w:tc>
          <w:tcPr>
            <w:tcW w:w="3205" w:type="dxa"/>
            <w:shd w:val="clear" w:color="auto" w:fill="DDD9C3"/>
          </w:tcPr>
          <w:p w:rsidR="00BE4F29" w:rsidRPr="006D32FF" w:rsidRDefault="00BE4F29" w:rsidP="00BE4F2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BE4F29" w:rsidRPr="006D32FF" w:rsidRDefault="00BE4F29" w:rsidP="00BE4F29">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.gr/courses/AD182/</w:t>
            </w:r>
          </w:p>
        </w:tc>
      </w:tr>
    </w:tbl>
    <w:p w:rsidR="00BE4F29" w:rsidRPr="006D32FF" w:rsidRDefault="00BE4F29" w:rsidP="0031536C">
      <w:pPr>
        <w:widowControl w:val="0"/>
        <w:numPr>
          <w:ilvl w:val="0"/>
          <w:numId w:val="2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BE4F29" w:rsidRPr="006D32FF" w:rsidTr="00D61FF0">
        <w:tc>
          <w:tcPr>
            <w:tcW w:w="8472" w:type="dxa"/>
            <w:gridSpan w:val="2"/>
            <w:tcBorders>
              <w:bottom w:val="nil"/>
            </w:tcBorders>
            <w:shd w:val="clear" w:color="auto" w:fill="DDD9C3"/>
          </w:tcPr>
          <w:p w:rsidR="00BE4F29" w:rsidRPr="006D32FF" w:rsidRDefault="00BE4F29"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BE4F29" w:rsidRPr="006D32FF" w:rsidTr="00D61FF0">
        <w:tc>
          <w:tcPr>
            <w:tcW w:w="8472" w:type="dxa"/>
            <w:gridSpan w:val="2"/>
            <w:tcBorders>
              <w:top w:val="nil"/>
            </w:tcBorders>
            <w:shd w:val="clear" w:color="auto" w:fill="DDD9C3"/>
          </w:tcPr>
          <w:p w:rsidR="00BE4F29" w:rsidRPr="006D32FF" w:rsidRDefault="00BE4F29"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BE4F29" w:rsidRPr="006D32FF" w:rsidRDefault="00BE4F29"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BE4F29" w:rsidRPr="006D32FF" w:rsidRDefault="00BE4F2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BE4F29" w:rsidRPr="006D32FF" w:rsidRDefault="00BE4F2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BE4F29" w:rsidRPr="006D32FF" w:rsidRDefault="00BE4F29"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BE4F29" w:rsidRPr="006D32FF" w:rsidTr="00D61FF0">
        <w:tc>
          <w:tcPr>
            <w:tcW w:w="8472" w:type="dxa"/>
            <w:gridSpan w:val="2"/>
          </w:tcPr>
          <w:p w:rsidR="00BE4F29" w:rsidRPr="006D32FF" w:rsidRDefault="00BE4F29" w:rsidP="00BE4F29">
            <w:pPr>
              <w:widowControl w:val="0"/>
              <w:autoSpaceDE w:val="0"/>
              <w:autoSpaceDN w:val="0"/>
              <w:adjustRightInd w:val="0"/>
              <w:spacing w:after="60"/>
              <w:jc w:val="both"/>
              <w:rPr>
                <w:rFonts w:asciiTheme="minorHAnsi" w:hAnsiTheme="minorHAnsi" w:cstheme="minorHAnsi"/>
                <w:iCs/>
                <w:sz w:val="16"/>
                <w:szCs w:val="16"/>
              </w:rPr>
            </w:pPr>
            <w:r w:rsidRPr="006D32FF">
              <w:rPr>
                <w:rFonts w:asciiTheme="minorHAnsi" w:hAnsiTheme="minorHAnsi" w:cstheme="minorHAnsi"/>
                <w:iCs/>
                <w:color w:val="002060"/>
              </w:rPr>
              <w:t>This course aims to delve into business finance issues beyond those mentioned in introductory finance courses. Emphasis is placed on exploring alternative sources of funding as well as the possibilities that financial directions have to meet their financing needs internally.</w:t>
            </w:r>
          </w:p>
        </w:tc>
      </w:tr>
      <w:tr w:rsidR="00BE4F29" w:rsidRPr="006D32FF" w:rsidTr="00D61FF0">
        <w:tblPrEx>
          <w:tblLook w:val="0000"/>
        </w:tblPrEx>
        <w:tc>
          <w:tcPr>
            <w:tcW w:w="8472" w:type="dxa"/>
            <w:gridSpan w:val="2"/>
            <w:tcBorders>
              <w:bottom w:val="nil"/>
            </w:tcBorders>
            <w:shd w:val="clear" w:color="auto" w:fill="DDD9C3"/>
          </w:tcPr>
          <w:p w:rsidR="00BE4F29" w:rsidRPr="006D32FF" w:rsidRDefault="00BE4F29"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BE4F29" w:rsidRPr="006D32FF" w:rsidTr="00D61FF0">
        <w:tc>
          <w:tcPr>
            <w:tcW w:w="8472" w:type="dxa"/>
            <w:gridSpan w:val="2"/>
            <w:tcBorders>
              <w:top w:val="nil"/>
              <w:bottom w:val="nil"/>
            </w:tcBorders>
            <w:shd w:val="clear" w:color="auto" w:fill="DDD9C3"/>
          </w:tcPr>
          <w:p w:rsidR="00BE4F29" w:rsidRPr="006D32FF" w:rsidRDefault="00BE4F29"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BE4F29" w:rsidRPr="006D32FF" w:rsidTr="00D61FF0">
        <w:tblPrEx>
          <w:tblLook w:val="0000"/>
        </w:tblPrEx>
        <w:tc>
          <w:tcPr>
            <w:tcW w:w="3964" w:type="dxa"/>
            <w:tcBorders>
              <w:top w:val="nil"/>
              <w:bottom w:val="single" w:sz="4" w:space="0" w:color="auto"/>
              <w:right w:val="nil"/>
            </w:tcBorders>
            <w:shd w:val="clear" w:color="auto" w:fill="DDD9C3"/>
          </w:tcPr>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BE4F29" w:rsidRPr="006D32FF" w:rsidRDefault="00BE4F29"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BE4F29" w:rsidRPr="006D32FF" w:rsidRDefault="00BE4F2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BE4F29" w:rsidRPr="006D32FF" w:rsidRDefault="00BE4F2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BE4F29" w:rsidRPr="006D32FF" w:rsidRDefault="00BE4F29"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BE4F29" w:rsidRPr="006D32FF" w:rsidRDefault="00BE4F29"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BE4F29" w:rsidRPr="006D32FF" w:rsidTr="00D61FF0">
        <w:tc>
          <w:tcPr>
            <w:tcW w:w="8472" w:type="dxa"/>
            <w:gridSpan w:val="2"/>
            <w:tcBorders>
              <w:bottom w:val="single" w:sz="4" w:space="0" w:color="auto"/>
            </w:tcBorders>
          </w:tcPr>
          <w:p w:rsidR="00BE4F29" w:rsidRPr="006D32FF" w:rsidRDefault="00BE4F2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Search for, analysis and synthesis of data and information, with the use of the necessary technology</w:t>
            </w:r>
          </w:p>
          <w:p w:rsidR="00BE4F29" w:rsidRPr="006D32FF" w:rsidRDefault="00BE4F2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BE4F29" w:rsidRPr="006D32FF" w:rsidRDefault="00BE4F2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BE4F29" w:rsidRPr="006D32FF" w:rsidRDefault="00BE4F2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BE4F29" w:rsidRPr="006D32FF" w:rsidRDefault="00BE4F29"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independently </w:t>
            </w:r>
          </w:p>
          <w:p w:rsidR="00BE4F29" w:rsidRPr="006D32FF" w:rsidRDefault="00BE4F29" w:rsidP="00BB44DD">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tc>
      </w:tr>
    </w:tbl>
    <w:p w:rsidR="00BE4F29" w:rsidRPr="006D32FF" w:rsidRDefault="00BE4F29" w:rsidP="0031536C">
      <w:pPr>
        <w:widowControl w:val="0"/>
        <w:numPr>
          <w:ilvl w:val="0"/>
          <w:numId w:val="2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E4F29" w:rsidRPr="006D32FF" w:rsidTr="00D61FF0">
        <w:tc>
          <w:tcPr>
            <w:tcW w:w="8472" w:type="dxa"/>
          </w:tcPr>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Forms of corporate financing</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Internal sources of funding</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Operating Capital Management</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Borrowing through capital markets</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Lending through indirect financing</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lang w:val="en-US"/>
              </w:rPr>
            </w:pPr>
            <w:r w:rsidRPr="006D32FF">
              <w:rPr>
                <w:rFonts w:asciiTheme="minorHAnsi" w:hAnsiTheme="minorHAnsi" w:cstheme="minorHAnsi"/>
                <w:iCs/>
                <w:color w:val="000000"/>
                <w:lang w:val="en-US"/>
              </w:rPr>
              <w:t>- The role of alternative financial intermediaries</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Private investment funds</w:t>
            </w:r>
          </w:p>
          <w:p w:rsidR="00BE4F29" w:rsidRPr="006D32FF" w:rsidRDefault="00BE4F29" w:rsidP="0031536C">
            <w:pPr>
              <w:pStyle w:val="a5"/>
              <w:numPr>
                <w:ilvl w:val="0"/>
                <w:numId w:val="28"/>
              </w:numPr>
              <w:autoSpaceDE w:val="0"/>
              <w:autoSpaceDN w:val="0"/>
              <w:adjustRightInd w:val="0"/>
              <w:spacing w:after="0" w:line="240" w:lineRule="auto"/>
              <w:ind w:left="312" w:hanging="284"/>
              <w:jc w:val="both"/>
              <w:rPr>
                <w:rFonts w:asciiTheme="minorHAnsi" w:hAnsiTheme="minorHAnsi" w:cstheme="minorHAnsi"/>
                <w:iCs/>
                <w:color w:val="000000"/>
              </w:rPr>
            </w:pPr>
            <w:r w:rsidRPr="006D32FF">
              <w:rPr>
                <w:rFonts w:asciiTheme="minorHAnsi" w:hAnsiTheme="minorHAnsi" w:cstheme="minorHAnsi"/>
                <w:iCs/>
                <w:color w:val="000000"/>
              </w:rPr>
              <w:t>- Business angels and crowdfunding</w:t>
            </w:r>
          </w:p>
        </w:tc>
      </w:tr>
    </w:tbl>
    <w:p w:rsidR="00BE4F29" w:rsidRPr="006D32FF" w:rsidRDefault="00BE4F29" w:rsidP="0031536C">
      <w:pPr>
        <w:widowControl w:val="0"/>
        <w:numPr>
          <w:ilvl w:val="0"/>
          <w:numId w:val="2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BE4F29" w:rsidRPr="006D32FF" w:rsidTr="00D61FF0">
        <w:tc>
          <w:tcPr>
            <w:tcW w:w="3306"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BE4F29" w:rsidRPr="006D32FF" w:rsidRDefault="00BE4F29"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BE4F29" w:rsidRPr="006D32FF" w:rsidTr="00D61FF0">
        <w:tc>
          <w:tcPr>
            <w:tcW w:w="3306" w:type="dxa"/>
            <w:shd w:val="clear" w:color="auto" w:fill="DDD9C3"/>
          </w:tcPr>
          <w:p w:rsidR="00BE4F29" w:rsidRPr="006D32FF" w:rsidRDefault="00BE4F29"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w:t>
            </w:r>
            <w:r w:rsidRPr="006D32FF">
              <w:rPr>
                <w:rFonts w:asciiTheme="minorHAnsi" w:hAnsiTheme="minorHAnsi" w:cstheme="minorHAnsi"/>
                <w:b/>
                <w:sz w:val="20"/>
                <w:szCs w:val="20"/>
                <w:lang w:val="en-GB"/>
              </w:rPr>
              <w:lastRenderedPageBreak/>
              <w:t xml:space="preserve">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BE4F29" w:rsidRPr="006D32FF" w:rsidRDefault="00BE4F29"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lastRenderedPageBreak/>
              <w:t xml:space="preserve">Basic software (windows, word, power point, the web, </w:t>
            </w:r>
            <w:r w:rsidRPr="006D32FF">
              <w:rPr>
                <w:rFonts w:asciiTheme="minorHAnsi" w:eastAsia="Arial Unicode MS" w:hAnsiTheme="minorHAnsi" w:cstheme="minorHAnsi"/>
                <w:color w:val="002060"/>
                <w:sz w:val="22"/>
                <w:szCs w:val="22"/>
                <w:lang w:val="en-GB"/>
              </w:rPr>
              <w:lastRenderedPageBreak/>
              <w:t>etc.).</w:t>
            </w:r>
          </w:p>
          <w:p w:rsidR="00BE4F29" w:rsidRPr="006D32FF" w:rsidRDefault="00BE4F29"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BE4F29" w:rsidRPr="006D32FF" w:rsidTr="00D61FF0">
        <w:tc>
          <w:tcPr>
            <w:tcW w:w="3306" w:type="dxa"/>
            <w:shd w:val="clear" w:color="auto" w:fill="DDD9C3"/>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TEACHING METHODS</w:t>
            </w: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BE4F29" w:rsidRPr="006D32FF" w:rsidRDefault="00BE4F29" w:rsidP="00D61FF0">
            <w:pPr>
              <w:jc w:val="both"/>
              <w:rPr>
                <w:rFonts w:asciiTheme="minorHAnsi" w:hAnsiTheme="minorHAnsi" w:cstheme="minorHAnsi"/>
                <w:i/>
                <w:sz w:val="16"/>
                <w:szCs w:val="16"/>
                <w:lang w:val="en-GB"/>
              </w:rPr>
            </w:pP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BE4F29" w:rsidRPr="006D32FF" w:rsidTr="00D61FF0">
              <w:tc>
                <w:tcPr>
                  <w:tcW w:w="2467" w:type="dxa"/>
                  <w:shd w:val="clear" w:color="auto" w:fill="DDD9C3"/>
                  <w:vAlign w:val="center"/>
                </w:tcPr>
                <w:p w:rsidR="00BE4F29" w:rsidRPr="006D32FF" w:rsidRDefault="00BE4F29"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BE4F29" w:rsidRPr="006D32FF" w:rsidRDefault="00BE4F29"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8</w:t>
                  </w:r>
                  <w:r w:rsidR="00BB44DD" w:rsidRPr="006D32FF">
                    <w:rPr>
                      <w:rFonts w:asciiTheme="minorHAnsi" w:eastAsia="Arial Unicode MS" w:hAnsiTheme="minorHAnsi" w:cstheme="minorHAnsi"/>
                      <w:color w:val="002060"/>
                      <w:sz w:val="22"/>
                      <w:szCs w:val="22"/>
                      <w:lang w:val="en-GB"/>
                    </w:rPr>
                    <w:t>3</w:t>
                  </w:r>
                </w:p>
              </w:tc>
            </w:tr>
            <w:tr w:rsidR="00BE4F29" w:rsidRPr="006D32FF" w:rsidTr="00D61FF0">
              <w:tc>
                <w:tcPr>
                  <w:tcW w:w="2467" w:type="dxa"/>
                  <w:shd w:val="clear" w:color="auto" w:fill="auto"/>
                  <w:vAlign w:val="center"/>
                </w:tcPr>
                <w:p w:rsidR="00BE4F29" w:rsidRPr="006D32FF" w:rsidRDefault="00BB44DD"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Exams</w:t>
                  </w:r>
                </w:p>
              </w:tc>
              <w:tc>
                <w:tcPr>
                  <w:tcW w:w="2468" w:type="dxa"/>
                  <w:shd w:val="clear" w:color="auto" w:fill="auto"/>
                  <w:vAlign w:val="center"/>
                </w:tcPr>
                <w:p w:rsidR="00BE4F29" w:rsidRPr="006D32FF" w:rsidRDefault="00BB44DD"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w:t>
                  </w: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vAlign w:val="center"/>
                </w:tcPr>
                <w:p w:rsidR="00BE4F29" w:rsidRPr="006D32FF" w:rsidRDefault="00BE4F29" w:rsidP="00D61FF0">
                  <w:pPr>
                    <w:rPr>
                      <w:rFonts w:asciiTheme="minorHAnsi" w:eastAsia="Arial Unicode MS" w:hAnsiTheme="minorHAnsi" w:cstheme="minorHAnsi"/>
                      <w:color w:val="002060"/>
                      <w:lang w:val="en-GB"/>
                    </w:rPr>
                  </w:pP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p>
              </w:tc>
            </w:tr>
            <w:tr w:rsidR="00BE4F29" w:rsidRPr="006D32FF" w:rsidTr="00D61FF0">
              <w:tc>
                <w:tcPr>
                  <w:tcW w:w="2467" w:type="dxa"/>
                  <w:shd w:val="clear" w:color="auto" w:fill="auto"/>
                </w:tcPr>
                <w:p w:rsidR="00BE4F29" w:rsidRPr="006D32FF" w:rsidRDefault="00BE4F29"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BE4F29" w:rsidRPr="006D32FF" w:rsidRDefault="00BE4F29"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BE4F29" w:rsidRPr="006D32FF" w:rsidRDefault="00BE4F29"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BE4F29" w:rsidRPr="006D32FF" w:rsidRDefault="00BE4F29" w:rsidP="00D61FF0">
            <w:pPr>
              <w:rPr>
                <w:rFonts w:asciiTheme="minorHAnsi" w:hAnsiTheme="minorHAnsi" w:cstheme="minorHAnsi"/>
                <w:lang w:val="en-GB"/>
              </w:rPr>
            </w:pPr>
          </w:p>
        </w:tc>
      </w:tr>
      <w:tr w:rsidR="00BE4F29" w:rsidRPr="006D32FF" w:rsidTr="00D61FF0">
        <w:tc>
          <w:tcPr>
            <w:tcW w:w="3306" w:type="dxa"/>
          </w:tcPr>
          <w:p w:rsidR="00BE4F29" w:rsidRPr="006D32FF" w:rsidRDefault="00BE4F2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BE4F29" w:rsidRPr="006D32FF" w:rsidRDefault="00BE4F29" w:rsidP="00D61FF0">
            <w:pPr>
              <w:jc w:val="both"/>
              <w:rPr>
                <w:rFonts w:asciiTheme="minorHAnsi" w:hAnsiTheme="minorHAnsi" w:cstheme="minorHAnsi"/>
                <w:i/>
                <w:sz w:val="16"/>
                <w:szCs w:val="16"/>
                <w:lang w:val="en-GB"/>
              </w:rPr>
            </w:pP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BE4F29" w:rsidRPr="006D32FF" w:rsidRDefault="00BE4F29" w:rsidP="00D61FF0">
            <w:pPr>
              <w:jc w:val="both"/>
              <w:rPr>
                <w:rFonts w:asciiTheme="minorHAnsi" w:hAnsiTheme="minorHAnsi" w:cstheme="minorHAnsi"/>
                <w:i/>
                <w:sz w:val="16"/>
                <w:szCs w:val="16"/>
                <w:lang w:val="en-GB"/>
              </w:rPr>
            </w:pPr>
          </w:p>
          <w:p w:rsidR="00BE4F29" w:rsidRPr="006D32FF" w:rsidRDefault="00BE4F29"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BE4F29" w:rsidRPr="006D32FF" w:rsidRDefault="00BE4F29" w:rsidP="00D61FF0">
            <w:pPr>
              <w:rPr>
                <w:rFonts w:asciiTheme="minorHAnsi" w:hAnsiTheme="minorHAnsi" w:cstheme="minorHAnsi"/>
                <w:color w:val="002060"/>
                <w:sz w:val="16"/>
                <w:lang w:val="en-GB"/>
              </w:rPr>
            </w:pPr>
          </w:p>
          <w:p w:rsidR="00BE4F29" w:rsidRPr="006D32FF" w:rsidRDefault="00BE4F29" w:rsidP="00D61FF0">
            <w:pPr>
              <w:rPr>
                <w:rFonts w:asciiTheme="minorHAnsi" w:eastAsia="Arial Unicode MS" w:hAnsiTheme="minorHAnsi" w:cstheme="minorHAnsi"/>
                <w:b/>
                <w:color w:val="002060"/>
                <w:sz w:val="16"/>
                <w:lang w:val="en-GB"/>
              </w:rPr>
            </w:pPr>
            <w:r w:rsidRPr="006D32FF">
              <w:rPr>
                <w:rFonts w:asciiTheme="minorHAnsi" w:eastAsia="Arial Unicode MS" w:hAnsiTheme="minorHAnsi" w:cstheme="minorHAnsi"/>
                <w:b/>
                <w:color w:val="002060"/>
                <w:sz w:val="16"/>
                <w:lang w:val="en-GB"/>
              </w:rPr>
              <w:t>Final written examination (100%) in Greek language including:</w:t>
            </w:r>
          </w:p>
          <w:p w:rsidR="00BE4F29" w:rsidRPr="006D32FF" w:rsidRDefault="00BE4F29" w:rsidP="0031536C">
            <w:pPr>
              <w:numPr>
                <w:ilvl w:val="0"/>
                <w:numId w:val="13"/>
              </w:numPr>
              <w:ind w:left="0" w:firstLine="0"/>
              <w:rPr>
                <w:rFonts w:asciiTheme="minorHAnsi" w:hAnsiTheme="minorHAnsi" w:cstheme="minorHAnsi"/>
                <w:i/>
                <w:color w:val="002060"/>
                <w:sz w:val="20"/>
                <w:szCs w:val="20"/>
                <w:lang w:val="el-GR"/>
              </w:rPr>
            </w:pPr>
            <w:r w:rsidRPr="006D32FF">
              <w:rPr>
                <w:rFonts w:asciiTheme="minorHAnsi" w:hAnsiTheme="minorHAnsi" w:cstheme="minorHAnsi"/>
                <w:i/>
                <w:color w:val="002060"/>
                <w:sz w:val="20"/>
                <w:szCs w:val="20"/>
                <w:lang w:val="el-GR"/>
              </w:rPr>
              <w:t>Theoretical part with open questions</w:t>
            </w:r>
          </w:p>
          <w:p w:rsidR="00BE4F29" w:rsidRPr="006D32FF" w:rsidRDefault="00BE4F29" w:rsidP="0031536C">
            <w:pPr>
              <w:numPr>
                <w:ilvl w:val="0"/>
                <w:numId w:val="13"/>
              </w:numPr>
              <w:ind w:left="0" w:firstLine="0"/>
              <w:rPr>
                <w:rFonts w:asciiTheme="minorHAnsi" w:hAnsiTheme="minorHAnsi" w:cstheme="minorHAnsi"/>
                <w:i/>
                <w:color w:val="002060"/>
                <w:sz w:val="20"/>
                <w:szCs w:val="20"/>
                <w:lang w:val="el-GR"/>
              </w:rPr>
            </w:pPr>
            <w:r w:rsidRPr="006D32FF">
              <w:rPr>
                <w:rFonts w:asciiTheme="minorHAnsi" w:hAnsiTheme="minorHAnsi" w:cstheme="minorHAnsi"/>
                <w:i/>
                <w:color w:val="002060"/>
                <w:sz w:val="20"/>
                <w:szCs w:val="20"/>
                <w:lang w:val="el-GR"/>
              </w:rPr>
              <w:t>Practical part with exercises</w:t>
            </w:r>
          </w:p>
          <w:p w:rsidR="00BE4F29" w:rsidRPr="006D32FF" w:rsidRDefault="00BE4F29" w:rsidP="00D61FF0">
            <w:pPr>
              <w:rPr>
                <w:rFonts w:asciiTheme="minorHAnsi" w:hAnsiTheme="minorHAnsi" w:cstheme="minorHAnsi"/>
                <w:color w:val="002060"/>
                <w:lang w:val="en-GB"/>
              </w:rPr>
            </w:pPr>
          </w:p>
        </w:tc>
      </w:tr>
    </w:tbl>
    <w:p w:rsidR="00BE4F29" w:rsidRPr="006D32FF" w:rsidRDefault="00BE4F29" w:rsidP="008B5110">
      <w:pPr>
        <w:widowControl w:val="0"/>
        <w:numPr>
          <w:ilvl w:val="0"/>
          <w:numId w:val="27"/>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ATTACHED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E4F29" w:rsidRPr="006D32FF" w:rsidTr="00D61FF0">
        <w:tc>
          <w:tcPr>
            <w:tcW w:w="8472" w:type="dxa"/>
          </w:tcPr>
          <w:p w:rsidR="00BE4F29" w:rsidRPr="006D32FF" w:rsidRDefault="00BE4F29" w:rsidP="0031536C">
            <w:pPr>
              <w:pStyle w:val="a5"/>
              <w:numPr>
                <w:ilvl w:val="0"/>
                <w:numId w:val="29"/>
              </w:numPr>
              <w:jc w:val="both"/>
              <w:rPr>
                <w:rFonts w:asciiTheme="minorHAnsi" w:hAnsiTheme="minorHAnsi" w:cstheme="minorHAnsi"/>
                <w:color w:val="000000"/>
              </w:rPr>
            </w:pPr>
            <w:r w:rsidRPr="006D32FF">
              <w:rPr>
                <w:rFonts w:asciiTheme="minorHAnsi" w:hAnsiTheme="minorHAnsi" w:cstheme="minorHAnsi"/>
                <w:color w:val="000000"/>
              </w:rPr>
              <w:t>Instructor notes.</w:t>
            </w:r>
          </w:p>
          <w:p w:rsidR="00BE4F29" w:rsidRPr="006D32FF" w:rsidRDefault="00BE4F29" w:rsidP="0031536C">
            <w:pPr>
              <w:pStyle w:val="a5"/>
              <w:numPr>
                <w:ilvl w:val="0"/>
                <w:numId w:val="29"/>
              </w:numPr>
              <w:jc w:val="both"/>
              <w:rPr>
                <w:rFonts w:asciiTheme="minorHAnsi" w:hAnsiTheme="minorHAnsi" w:cstheme="minorHAnsi"/>
                <w:color w:val="000000"/>
              </w:rPr>
            </w:pPr>
            <w:r w:rsidRPr="006D32FF">
              <w:rPr>
                <w:rFonts w:asciiTheme="minorHAnsi" w:hAnsiTheme="minorHAnsi" w:cstheme="minorHAnsi"/>
                <w:color w:val="000000"/>
                <w:lang w:val="en-US"/>
              </w:rPr>
              <w:t xml:space="preserve">Brigham F. Eugene, Ehrhardt C. Michael, (2019). Financial Management from theory to practice, Broken Hill. </w:t>
            </w:r>
            <w:r w:rsidRPr="006D32FF">
              <w:rPr>
                <w:rFonts w:asciiTheme="minorHAnsi" w:hAnsiTheme="minorHAnsi" w:cstheme="minorHAnsi"/>
                <w:color w:val="000000"/>
              </w:rPr>
              <w:t>(In Greek)</w:t>
            </w:r>
          </w:p>
        </w:tc>
      </w:tr>
    </w:tbl>
    <w:p w:rsidR="0038781A" w:rsidRDefault="0038781A" w:rsidP="00BB44DD">
      <w:pPr>
        <w:spacing w:before="120"/>
        <w:jc w:val="center"/>
        <w:rPr>
          <w:rFonts w:asciiTheme="minorHAnsi" w:hAnsiTheme="minorHAnsi" w:cstheme="minorHAnsi"/>
          <w:b/>
          <w:lang w:val="el-GR"/>
        </w:rPr>
      </w:pPr>
    </w:p>
    <w:p w:rsidR="0038781A" w:rsidRDefault="0038781A">
      <w:pPr>
        <w:spacing w:after="160" w:line="259" w:lineRule="auto"/>
        <w:rPr>
          <w:rFonts w:asciiTheme="minorHAnsi" w:hAnsiTheme="minorHAnsi" w:cstheme="minorHAnsi"/>
          <w:b/>
          <w:lang w:val="el-GR"/>
        </w:rPr>
      </w:pPr>
      <w:r>
        <w:rPr>
          <w:rFonts w:asciiTheme="minorHAnsi" w:hAnsiTheme="minorHAnsi" w:cstheme="minorHAnsi"/>
          <w:b/>
          <w:lang w:val="el-GR"/>
        </w:rPr>
        <w:br w:type="page"/>
      </w:r>
    </w:p>
    <w:p w:rsidR="00BB44DD" w:rsidRPr="006D32FF" w:rsidRDefault="00BB44DD" w:rsidP="00BB44DD">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BB44DD" w:rsidRPr="0038781A" w:rsidRDefault="00BB44DD" w:rsidP="0031536C">
      <w:pPr>
        <w:widowControl w:val="0"/>
        <w:numPr>
          <w:ilvl w:val="0"/>
          <w:numId w:val="30"/>
        </w:numPr>
        <w:autoSpaceDE w:val="0"/>
        <w:autoSpaceDN w:val="0"/>
        <w:adjustRightInd w:val="0"/>
        <w:spacing w:before="120"/>
        <w:rPr>
          <w:rFonts w:asciiTheme="minorHAnsi" w:hAnsiTheme="minorHAnsi" w:cstheme="minorHAnsi"/>
          <w:b/>
          <w:color w:val="000000"/>
        </w:rPr>
      </w:pPr>
      <w:r w:rsidRPr="0038781A">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BB44DD" w:rsidRPr="00673598" w:rsidRDefault="00673598" w:rsidP="00D61FF0">
            <w:pPr>
              <w:rPr>
                <w:rFonts w:asciiTheme="minorHAnsi" w:hAnsiTheme="minorHAnsi" w:cstheme="minorHAnsi"/>
                <w:bCs/>
                <w:color w:val="1F3864" w:themeColor="accent1" w:themeShade="80"/>
                <w:sz w:val="20"/>
                <w:szCs w:val="20"/>
                <w:lang w:val="el-GR"/>
              </w:rPr>
            </w:pPr>
            <w:r w:rsidRPr="00673598">
              <w:rPr>
                <w:rFonts w:asciiTheme="minorHAnsi" w:hAnsiTheme="minorHAnsi" w:cstheme="minorHAnsi"/>
                <w:bCs/>
                <w:color w:val="1F3864" w:themeColor="accent1" w:themeShade="80"/>
                <w:sz w:val="20"/>
                <w:szCs w:val="20"/>
                <w:lang w:val="en-GB"/>
              </w:rPr>
              <w:t>ΝST</w:t>
            </w:r>
            <w:r>
              <w:rPr>
                <w:rFonts w:asciiTheme="minorHAnsi" w:hAnsiTheme="minorHAnsi" w:cstheme="minorHAnsi"/>
                <w:bCs/>
                <w:color w:val="1F3864" w:themeColor="accent1" w:themeShade="80"/>
                <w:sz w:val="20"/>
                <w:szCs w:val="20"/>
                <w:lang w:val="el-GR"/>
              </w:rPr>
              <w:t>3</w:t>
            </w:r>
          </w:p>
        </w:tc>
        <w:tc>
          <w:tcPr>
            <w:tcW w:w="2281" w:type="dxa"/>
            <w:gridSpan w:val="2"/>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BB44DD" w:rsidRPr="006D32FF" w:rsidRDefault="00BB44DD" w:rsidP="00D61FF0">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6</w:t>
            </w:r>
          </w:p>
        </w:tc>
      </w:tr>
      <w:tr w:rsidR="00BB44DD" w:rsidRPr="006D32FF" w:rsidTr="00D61FF0">
        <w:trPr>
          <w:trHeight w:val="375"/>
        </w:trPr>
        <w:tc>
          <w:tcPr>
            <w:tcW w:w="3009" w:type="dxa"/>
            <w:shd w:val="clear" w:color="auto" w:fill="D0CECE" w:themeFill="background2" w:themeFillShade="E6"/>
            <w:vAlign w:val="center"/>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BB44DD" w:rsidRPr="008B5110" w:rsidRDefault="00BB44DD" w:rsidP="00D61FF0">
            <w:pPr>
              <w:rPr>
                <w:rFonts w:asciiTheme="minorHAnsi" w:hAnsiTheme="minorHAnsi" w:cstheme="minorHAnsi"/>
                <w:b/>
                <w:color w:val="1F3864" w:themeColor="accent1" w:themeShade="80"/>
                <w:sz w:val="20"/>
                <w:szCs w:val="20"/>
                <w:lang w:val="en-GB"/>
              </w:rPr>
            </w:pPr>
            <w:r w:rsidRPr="008B5110">
              <w:rPr>
                <w:rFonts w:asciiTheme="minorHAnsi" w:hAnsiTheme="minorHAnsi" w:cstheme="minorHAnsi"/>
                <w:b/>
                <w:color w:val="1F3864" w:themeColor="accent1" w:themeShade="80"/>
                <w:szCs w:val="20"/>
                <w:lang w:val="en-GB"/>
              </w:rPr>
              <w:t>Accounting of Business Transformations</w:t>
            </w:r>
          </w:p>
        </w:tc>
      </w:tr>
      <w:tr w:rsidR="00BB44DD" w:rsidRPr="006D32FF" w:rsidTr="00D61FF0">
        <w:trPr>
          <w:trHeight w:val="196"/>
        </w:trPr>
        <w:tc>
          <w:tcPr>
            <w:tcW w:w="5298" w:type="dxa"/>
            <w:gridSpan w:val="3"/>
            <w:shd w:val="clear" w:color="auto" w:fill="D0CECE" w:themeFill="background2" w:themeFillShade="E6"/>
            <w:vAlign w:val="center"/>
          </w:tcPr>
          <w:p w:rsidR="00BB44DD" w:rsidRPr="006D32FF" w:rsidRDefault="00BB44DD"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BB44DD" w:rsidRPr="006D32FF" w:rsidRDefault="00BB44DD"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BB44DD" w:rsidRPr="006D32FF" w:rsidRDefault="00BB44DD"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BB44DD" w:rsidRPr="006D32FF" w:rsidTr="00D61FF0">
        <w:trPr>
          <w:trHeight w:val="194"/>
        </w:trPr>
        <w:tc>
          <w:tcPr>
            <w:tcW w:w="5298" w:type="dxa"/>
            <w:gridSpan w:val="3"/>
          </w:tcPr>
          <w:p w:rsidR="00BB44DD" w:rsidRPr="006D32FF" w:rsidRDefault="00BB44DD"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BB44DD" w:rsidRPr="006D32FF" w:rsidRDefault="00BB44DD"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BB44DD" w:rsidRPr="006D32FF" w:rsidRDefault="00BB44DD"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BB44DD" w:rsidRPr="006D32FF" w:rsidTr="00D61FF0">
        <w:trPr>
          <w:trHeight w:val="194"/>
        </w:trPr>
        <w:tc>
          <w:tcPr>
            <w:tcW w:w="5298" w:type="dxa"/>
            <w:gridSpan w:val="3"/>
          </w:tcPr>
          <w:p w:rsidR="00BB44DD" w:rsidRPr="006D32FF" w:rsidRDefault="00BB44DD" w:rsidP="00D61FF0">
            <w:pPr>
              <w:jc w:val="right"/>
              <w:rPr>
                <w:rFonts w:asciiTheme="minorHAnsi" w:hAnsiTheme="minorHAnsi" w:cstheme="minorHAnsi"/>
                <w:b/>
                <w:color w:val="002060"/>
                <w:sz w:val="20"/>
                <w:szCs w:val="20"/>
              </w:rPr>
            </w:pPr>
          </w:p>
        </w:tc>
        <w:tc>
          <w:tcPr>
            <w:tcW w:w="1552" w:type="dxa"/>
            <w:gridSpan w:val="2"/>
          </w:tcPr>
          <w:p w:rsidR="00BB44DD" w:rsidRPr="006D32FF" w:rsidRDefault="00BB44DD" w:rsidP="00D61FF0">
            <w:pPr>
              <w:jc w:val="right"/>
              <w:rPr>
                <w:rFonts w:asciiTheme="minorHAnsi" w:hAnsiTheme="minorHAnsi" w:cstheme="minorHAnsi"/>
                <w:color w:val="002060"/>
                <w:sz w:val="20"/>
                <w:szCs w:val="20"/>
              </w:rPr>
            </w:pPr>
          </w:p>
        </w:tc>
        <w:tc>
          <w:tcPr>
            <w:tcW w:w="1622" w:type="dxa"/>
          </w:tcPr>
          <w:p w:rsidR="00BB44DD" w:rsidRPr="006D32FF" w:rsidRDefault="00BB44DD" w:rsidP="00D61FF0">
            <w:pPr>
              <w:rPr>
                <w:rFonts w:asciiTheme="minorHAnsi" w:hAnsiTheme="minorHAnsi" w:cstheme="minorHAnsi"/>
                <w:color w:val="002060"/>
                <w:sz w:val="20"/>
                <w:szCs w:val="20"/>
              </w:rPr>
            </w:pPr>
          </w:p>
        </w:tc>
      </w:tr>
      <w:tr w:rsidR="00BB44DD" w:rsidRPr="006D32FF" w:rsidTr="00D61FF0">
        <w:trPr>
          <w:trHeight w:val="194"/>
        </w:trPr>
        <w:tc>
          <w:tcPr>
            <w:tcW w:w="5298" w:type="dxa"/>
            <w:gridSpan w:val="3"/>
          </w:tcPr>
          <w:p w:rsidR="00BB44DD" w:rsidRPr="006D32FF" w:rsidRDefault="00BB44DD" w:rsidP="00D61FF0">
            <w:pPr>
              <w:rPr>
                <w:rFonts w:asciiTheme="minorHAnsi" w:hAnsiTheme="minorHAnsi" w:cstheme="minorHAnsi"/>
                <w:b/>
                <w:color w:val="002060"/>
                <w:sz w:val="20"/>
                <w:szCs w:val="20"/>
              </w:rPr>
            </w:pPr>
          </w:p>
        </w:tc>
        <w:tc>
          <w:tcPr>
            <w:tcW w:w="1552" w:type="dxa"/>
            <w:gridSpan w:val="2"/>
          </w:tcPr>
          <w:p w:rsidR="00BB44DD" w:rsidRPr="006D32FF" w:rsidRDefault="00BB44DD" w:rsidP="00D61FF0">
            <w:pPr>
              <w:jc w:val="right"/>
              <w:rPr>
                <w:rFonts w:asciiTheme="minorHAnsi" w:hAnsiTheme="minorHAnsi" w:cstheme="minorHAnsi"/>
                <w:color w:val="002060"/>
                <w:sz w:val="20"/>
                <w:szCs w:val="20"/>
              </w:rPr>
            </w:pPr>
          </w:p>
        </w:tc>
        <w:tc>
          <w:tcPr>
            <w:tcW w:w="1622" w:type="dxa"/>
          </w:tcPr>
          <w:p w:rsidR="00BB44DD" w:rsidRPr="006D32FF" w:rsidRDefault="00BB44DD" w:rsidP="00D61FF0">
            <w:pPr>
              <w:rPr>
                <w:rFonts w:asciiTheme="minorHAnsi" w:hAnsiTheme="minorHAnsi" w:cstheme="minorHAnsi"/>
                <w:color w:val="002060"/>
                <w:sz w:val="20"/>
                <w:szCs w:val="20"/>
              </w:rPr>
            </w:pPr>
          </w:p>
        </w:tc>
      </w:tr>
      <w:tr w:rsidR="00BB44DD" w:rsidRPr="006D32FF" w:rsidTr="00D61FF0">
        <w:trPr>
          <w:trHeight w:val="194"/>
        </w:trPr>
        <w:tc>
          <w:tcPr>
            <w:tcW w:w="5298" w:type="dxa"/>
            <w:gridSpan w:val="3"/>
            <w:shd w:val="clear" w:color="auto" w:fill="D0CECE" w:themeFill="background2" w:themeFillShade="E6"/>
          </w:tcPr>
          <w:p w:rsidR="00BB44DD" w:rsidRPr="006D32FF" w:rsidRDefault="00BB44DD"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BB44DD" w:rsidRPr="006D32FF" w:rsidRDefault="00BB44DD" w:rsidP="00D61FF0">
            <w:pPr>
              <w:jc w:val="right"/>
              <w:rPr>
                <w:rFonts w:asciiTheme="minorHAnsi" w:hAnsiTheme="minorHAnsi" w:cstheme="minorHAnsi"/>
                <w:color w:val="002060"/>
                <w:sz w:val="20"/>
                <w:szCs w:val="20"/>
              </w:rPr>
            </w:pPr>
          </w:p>
        </w:tc>
        <w:tc>
          <w:tcPr>
            <w:tcW w:w="1622" w:type="dxa"/>
          </w:tcPr>
          <w:p w:rsidR="00BB44DD" w:rsidRPr="006D32FF" w:rsidRDefault="00BB44DD" w:rsidP="00D61FF0">
            <w:pPr>
              <w:rPr>
                <w:rFonts w:asciiTheme="minorHAnsi" w:hAnsiTheme="minorHAnsi" w:cstheme="minorHAnsi"/>
                <w:color w:val="002060"/>
                <w:sz w:val="20"/>
                <w:szCs w:val="20"/>
              </w:rPr>
            </w:pPr>
          </w:p>
        </w:tc>
      </w:tr>
      <w:tr w:rsidR="00BB44DD" w:rsidRPr="006D32FF" w:rsidTr="00D61FF0">
        <w:trPr>
          <w:trHeight w:val="599"/>
        </w:trPr>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Skills Development</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BB44DD" w:rsidRPr="006D32FF" w:rsidRDefault="00BB44DD" w:rsidP="00D61FF0">
            <w:pPr>
              <w:jc w:val="right"/>
              <w:rPr>
                <w:rFonts w:asciiTheme="minorHAnsi" w:hAnsiTheme="minorHAnsi" w:cstheme="minorHAnsi"/>
                <w:b/>
                <w:sz w:val="20"/>
                <w:szCs w:val="20"/>
              </w:rPr>
            </w:pP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BB44DD" w:rsidRPr="006D32FF" w:rsidTr="00D61FF0">
        <w:tc>
          <w:tcPr>
            <w:tcW w:w="3009"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BB44DD" w:rsidRPr="006D32FF" w:rsidRDefault="00BB44DD" w:rsidP="00D61FF0">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https://eclass.emt.</w:t>
            </w:r>
            <w:r w:rsidR="00427402">
              <w:rPr>
                <w:rFonts w:asciiTheme="minorHAnsi" w:eastAsia="Calibri" w:hAnsiTheme="minorHAnsi" w:cstheme="minorHAnsi"/>
                <w:color w:val="000000"/>
                <w:sz w:val="20"/>
                <w:szCs w:val="20"/>
                <w:lang w:val="en-GB"/>
              </w:rPr>
              <w:t>duth</w:t>
            </w:r>
            <w:r w:rsidRPr="006D32FF">
              <w:rPr>
                <w:rFonts w:asciiTheme="minorHAnsi" w:eastAsia="Calibri" w:hAnsiTheme="minorHAnsi" w:cstheme="minorHAnsi"/>
                <w:color w:val="000000"/>
                <w:sz w:val="20"/>
                <w:szCs w:val="20"/>
                <w:lang w:val="en-GB"/>
              </w:rPr>
              <w:t>.gr/courses/AF103/</w:t>
            </w:r>
          </w:p>
        </w:tc>
      </w:tr>
    </w:tbl>
    <w:p w:rsidR="00BB44DD" w:rsidRPr="006D32FF" w:rsidRDefault="00BB44DD" w:rsidP="0031536C">
      <w:pPr>
        <w:widowControl w:val="0"/>
        <w:numPr>
          <w:ilvl w:val="0"/>
          <w:numId w:val="3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BB44DD" w:rsidRPr="006D32FF" w:rsidTr="00D61FF0">
        <w:tc>
          <w:tcPr>
            <w:tcW w:w="8472" w:type="dxa"/>
            <w:gridSpan w:val="2"/>
            <w:tcBorders>
              <w:bottom w:val="nil"/>
            </w:tcBorders>
            <w:shd w:val="clear" w:color="auto" w:fill="D0CECE" w:themeFill="background2" w:themeFillShade="E6"/>
          </w:tcPr>
          <w:p w:rsidR="00BB44DD" w:rsidRPr="006D32FF" w:rsidRDefault="00BB44DD"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BB44DD" w:rsidRPr="006D32FF" w:rsidTr="00D61FF0">
        <w:tc>
          <w:tcPr>
            <w:tcW w:w="8472" w:type="dxa"/>
            <w:gridSpan w:val="2"/>
            <w:tcBorders>
              <w:top w:val="nil"/>
            </w:tcBorders>
            <w:shd w:val="clear" w:color="auto" w:fill="D0CECE" w:themeFill="background2" w:themeFillShade="E6"/>
          </w:tcPr>
          <w:p w:rsidR="00BB44DD" w:rsidRPr="006D32FF" w:rsidRDefault="00BB44DD"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BB44DD" w:rsidRPr="006D32FF" w:rsidTr="00D61FF0">
        <w:tc>
          <w:tcPr>
            <w:tcW w:w="8472" w:type="dxa"/>
            <w:gridSpan w:val="2"/>
          </w:tcPr>
          <w:p w:rsidR="00BB44DD" w:rsidRPr="006D32FF" w:rsidRDefault="00BB44DD"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sz w:val="22"/>
                <w:szCs w:val="22"/>
                <w:lang w:eastAsia="el-GR"/>
              </w:rPr>
              <w:t>Upon successful completion of the course, participants will be able to:</w:t>
            </w:r>
          </w:p>
          <w:p w:rsidR="00BB44DD" w:rsidRPr="006D32FF" w:rsidRDefault="00BB44DD"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sz w:val="22"/>
                <w:szCs w:val="22"/>
                <w:lang w:eastAsia="el-GR"/>
              </w:rPr>
              <w:t>• Delves into advanced accounting topics such as, solving and liquidating companies. Presentation and analysis of Corporate Transformations (Conversions – Mergers – Splits – Law 4601/2019).</w:t>
            </w:r>
          </w:p>
          <w:p w:rsidR="00BB44DD" w:rsidRPr="006D32FF" w:rsidRDefault="00BB44DD"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sz w:val="22"/>
                <w:szCs w:val="22"/>
                <w:lang w:eastAsia="el-GR"/>
              </w:rPr>
              <w:t>• acquire knowledge and skills that cannot be acquired solely by studying the teaching material.</w:t>
            </w:r>
          </w:p>
          <w:p w:rsidR="00BB44DD" w:rsidRPr="006D32FF" w:rsidRDefault="00BB44DD"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sz w:val="22"/>
                <w:szCs w:val="22"/>
                <w:lang w:eastAsia="el-GR"/>
              </w:rPr>
              <w:t>• Such knowledge concerns daily practice as it is experienced with the assistance of current examples from the business world.</w:t>
            </w:r>
          </w:p>
          <w:p w:rsidR="00BB44DD" w:rsidRPr="006D32FF" w:rsidRDefault="00BB44DD" w:rsidP="0031536C">
            <w:pPr>
              <w:pStyle w:val="a5"/>
              <w:numPr>
                <w:ilvl w:val="0"/>
                <w:numId w:val="1"/>
              </w:numPr>
              <w:spacing w:before="100" w:beforeAutospacing="1" w:after="100" w:afterAutospacing="1" w:line="240" w:lineRule="auto"/>
              <w:ind w:left="318" w:hanging="142"/>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Also, the participant in the educational process is expected to acquire the ability to think critically</w:t>
            </w:r>
          </w:p>
        </w:tc>
      </w:tr>
      <w:tr w:rsidR="00BB44DD" w:rsidRPr="006D32FF" w:rsidTr="00D61FF0">
        <w:tblPrEx>
          <w:tblLook w:val="0000"/>
        </w:tblPrEx>
        <w:tc>
          <w:tcPr>
            <w:tcW w:w="8472" w:type="dxa"/>
            <w:gridSpan w:val="2"/>
            <w:tcBorders>
              <w:bottom w:val="nil"/>
            </w:tcBorders>
            <w:shd w:val="clear" w:color="auto" w:fill="D0CECE" w:themeFill="background2" w:themeFillShade="E6"/>
          </w:tcPr>
          <w:p w:rsidR="00BB44DD" w:rsidRPr="006D32FF" w:rsidRDefault="00BB44DD" w:rsidP="00D61FF0">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BB44DD" w:rsidRPr="006D32FF" w:rsidTr="00D61FF0">
        <w:tc>
          <w:tcPr>
            <w:tcW w:w="8472" w:type="dxa"/>
            <w:gridSpan w:val="2"/>
            <w:tcBorders>
              <w:top w:val="nil"/>
              <w:bottom w:val="nil"/>
            </w:tcBorders>
            <w:shd w:val="clear" w:color="auto" w:fill="D0CECE" w:themeFill="background2" w:themeFillShade="E6"/>
          </w:tcPr>
          <w:p w:rsidR="00BB44DD" w:rsidRPr="006D32FF" w:rsidRDefault="00BB44DD"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BB44DD"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BB44DD" w:rsidRPr="006D32FF" w:rsidRDefault="00BB44DD"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BB44DD" w:rsidRPr="006D32FF" w:rsidRDefault="00BB44DD"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BB44DD" w:rsidRPr="006D32FF" w:rsidTr="00D61FF0">
        <w:tc>
          <w:tcPr>
            <w:tcW w:w="8472" w:type="dxa"/>
            <w:gridSpan w:val="2"/>
            <w:tcBorders>
              <w:bottom w:val="single" w:sz="4" w:space="0" w:color="auto"/>
            </w:tcBorders>
          </w:tcPr>
          <w:p w:rsidR="00BB44DD" w:rsidRPr="006D32FF" w:rsidRDefault="00BB44DD"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lastRenderedPageBreak/>
              <w:t>Search, analysis and synthesis of data and information</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BB44DD" w:rsidRPr="006D32FF" w:rsidRDefault="00BB44DD"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BB44DD" w:rsidRPr="006D32FF" w:rsidRDefault="00BB44DD"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BB44DD" w:rsidRPr="006D32FF" w:rsidRDefault="00BB44DD" w:rsidP="0031536C">
      <w:pPr>
        <w:widowControl w:val="0"/>
        <w:numPr>
          <w:ilvl w:val="0"/>
          <w:numId w:val="3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B44DD" w:rsidRPr="006D32FF" w:rsidTr="00D61FF0">
        <w:tc>
          <w:tcPr>
            <w:tcW w:w="8472" w:type="dxa"/>
          </w:tcPr>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Special issues of Accounting of commercial companies</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Accounting entries of establishment, increase, reduction of capital, distribution of profits</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Solution-Liquidation</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Corporate transformations</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Merger of companies</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6. Break-up of companies – Spin-off of an industry</w:t>
            </w:r>
          </w:p>
          <w:p w:rsidR="00BB44DD" w:rsidRPr="006D32FF" w:rsidRDefault="00BB44DD" w:rsidP="00F712ED">
            <w:pPr>
              <w:ind w:left="360" w:hanging="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7. Conversion of companies</w:t>
            </w:r>
          </w:p>
        </w:tc>
      </w:tr>
    </w:tbl>
    <w:p w:rsidR="00BB44DD" w:rsidRPr="006D32FF" w:rsidRDefault="00BB44DD" w:rsidP="0031536C">
      <w:pPr>
        <w:widowControl w:val="0"/>
        <w:numPr>
          <w:ilvl w:val="0"/>
          <w:numId w:val="3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BB44DD" w:rsidRPr="006D32FF" w:rsidTr="00D61FF0">
        <w:tc>
          <w:tcPr>
            <w:tcW w:w="3306"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BB44DD" w:rsidRPr="006D32FF" w:rsidRDefault="00BB44DD" w:rsidP="00D61FF0">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BB44DD" w:rsidRPr="006D32FF" w:rsidTr="00D61FF0">
        <w:tc>
          <w:tcPr>
            <w:tcW w:w="3306" w:type="dxa"/>
            <w:shd w:val="clear" w:color="auto" w:fill="D0CECE" w:themeFill="background2" w:themeFillShade="E6"/>
          </w:tcPr>
          <w:p w:rsidR="00BB44DD" w:rsidRPr="006D32FF" w:rsidRDefault="00BB44DD"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BB44DD" w:rsidRPr="006D32FF" w:rsidRDefault="00BB44DD" w:rsidP="00D61FF0">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BB44DD" w:rsidRPr="006D32FF" w:rsidRDefault="00BB44DD"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BB44DD" w:rsidRPr="006D32FF" w:rsidRDefault="00BB44DD"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BB44DD" w:rsidRPr="006D32FF" w:rsidTr="00D61FF0">
        <w:tc>
          <w:tcPr>
            <w:tcW w:w="3306" w:type="dxa"/>
            <w:shd w:val="clear" w:color="auto" w:fill="D0CECE" w:themeFill="background2" w:themeFillShade="E6"/>
          </w:tcPr>
          <w:p w:rsidR="00BB44DD" w:rsidRPr="006D32FF" w:rsidRDefault="00BB44DD"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BB44DD" w:rsidRPr="006D32FF" w:rsidRDefault="00BB44DD" w:rsidP="00D61FF0">
            <w:pPr>
              <w:jc w:val="both"/>
              <w:rPr>
                <w:rFonts w:asciiTheme="minorHAnsi" w:hAnsiTheme="minorHAnsi" w:cstheme="minorHAnsi"/>
                <w:i/>
                <w:sz w:val="16"/>
                <w:szCs w:val="16"/>
              </w:rPr>
            </w:pP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BB44DD" w:rsidRPr="006D32FF" w:rsidTr="00D61FF0">
              <w:tc>
                <w:tcPr>
                  <w:tcW w:w="2467" w:type="dxa"/>
                  <w:shd w:val="clear" w:color="auto" w:fill="D0CECE" w:themeFill="background2" w:themeFillShade="E6"/>
                  <w:vAlign w:val="center"/>
                </w:tcPr>
                <w:p w:rsidR="00BB44DD" w:rsidRPr="006D32FF" w:rsidRDefault="00BB44DD"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BB44DD" w:rsidRPr="006D32FF" w:rsidRDefault="00BB44DD"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BB44DD" w:rsidRPr="006D32FF" w:rsidTr="00D61FF0">
              <w:tc>
                <w:tcPr>
                  <w:tcW w:w="2467" w:type="dxa"/>
                </w:tcPr>
                <w:p w:rsidR="00BB44DD" w:rsidRPr="006D32FF" w:rsidRDefault="00BB44DD"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rPr>
                    <w:t>30</w:t>
                  </w: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53</w:t>
                  </w: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rPr>
                  </w:pP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rPr>
                  </w:pP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rPr>
                  </w:pPr>
                </w:p>
              </w:tc>
              <w:tc>
                <w:tcPr>
                  <w:tcW w:w="2468" w:type="dxa"/>
                  <w:vAlign w:val="center"/>
                </w:tcPr>
                <w:p w:rsidR="00BB44DD" w:rsidRPr="006D32FF" w:rsidRDefault="00BB44DD" w:rsidP="00D61FF0">
                  <w:pPr>
                    <w:rPr>
                      <w:rFonts w:asciiTheme="minorHAnsi" w:hAnsiTheme="minorHAnsi" w:cstheme="minorHAnsi"/>
                      <w:color w:val="1F3864" w:themeColor="accent1" w:themeShade="80"/>
                      <w:sz w:val="22"/>
                      <w:szCs w:val="22"/>
                    </w:rPr>
                  </w:pPr>
                </w:p>
              </w:tc>
            </w:tr>
            <w:tr w:rsidR="00BB44DD" w:rsidRPr="006D32FF" w:rsidTr="00D61FF0">
              <w:tc>
                <w:tcPr>
                  <w:tcW w:w="2467" w:type="dxa"/>
                  <w:shd w:val="clear" w:color="auto" w:fill="auto"/>
                </w:tcPr>
                <w:p w:rsidR="00BB44DD" w:rsidRPr="006D32FF" w:rsidRDefault="00BB44DD" w:rsidP="00D61FF0">
                  <w:pPr>
                    <w:rPr>
                      <w:rFonts w:asciiTheme="minorHAnsi" w:hAnsiTheme="minorHAnsi" w:cstheme="minorHAnsi"/>
                      <w:iCs/>
                      <w:color w:val="1F3864" w:themeColor="accent1" w:themeShade="80"/>
                      <w:sz w:val="22"/>
                      <w:szCs w:val="22"/>
                    </w:rPr>
                  </w:pPr>
                </w:p>
              </w:tc>
              <w:tc>
                <w:tcPr>
                  <w:tcW w:w="2468" w:type="dxa"/>
                  <w:vAlign w:val="center"/>
                </w:tcPr>
                <w:p w:rsidR="00BB44DD" w:rsidRPr="006D32FF" w:rsidRDefault="00BB44DD" w:rsidP="00D61FF0">
                  <w:pPr>
                    <w:jc w:val="center"/>
                    <w:rPr>
                      <w:rFonts w:asciiTheme="minorHAnsi" w:hAnsiTheme="minorHAnsi" w:cstheme="minorHAnsi"/>
                      <w:color w:val="1F3864" w:themeColor="accent1" w:themeShade="80"/>
                      <w:sz w:val="22"/>
                      <w:szCs w:val="22"/>
                    </w:rPr>
                  </w:pPr>
                </w:p>
              </w:tc>
            </w:tr>
            <w:tr w:rsidR="00BB44DD" w:rsidRPr="006D32FF" w:rsidTr="00D61FF0">
              <w:tc>
                <w:tcPr>
                  <w:tcW w:w="2467" w:type="dxa"/>
                </w:tcPr>
                <w:p w:rsidR="00BB44DD" w:rsidRPr="006D32FF" w:rsidRDefault="00BB44DD" w:rsidP="00D61FF0">
                  <w:pPr>
                    <w:rPr>
                      <w:rFonts w:asciiTheme="minorHAnsi" w:hAnsiTheme="minorHAnsi" w:cstheme="minorHAnsi"/>
                      <w:iCs/>
                      <w:color w:val="1F3864" w:themeColor="accent1" w:themeShade="80"/>
                      <w:sz w:val="22"/>
                      <w:szCs w:val="22"/>
                    </w:rPr>
                  </w:pPr>
                </w:p>
              </w:tc>
              <w:tc>
                <w:tcPr>
                  <w:tcW w:w="2468" w:type="dxa"/>
                  <w:vAlign w:val="center"/>
                </w:tcPr>
                <w:p w:rsidR="00BB44DD" w:rsidRPr="006D32FF" w:rsidRDefault="00BB44DD"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BB44DD" w:rsidRPr="006D32FF" w:rsidRDefault="00BB44DD" w:rsidP="00D61FF0">
            <w:pPr>
              <w:rPr>
                <w:rFonts w:asciiTheme="minorHAnsi" w:hAnsiTheme="minorHAnsi" w:cstheme="minorHAnsi"/>
                <w:color w:val="1F3864" w:themeColor="accent1" w:themeShade="80"/>
              </w:rPr>
            </w:pPr>
          </w:p>
        </w:tc>
      </w:tr>
      <w:tr w:rsidR="00BB44DD" w:rsidRPr="006D32FF" w:rsidTr="00D61FF0">
        <w:tc>
          <w:tcPr>
            <w:tcW w:w="3306" w:type="dxa"/>
            <w:shd w:val="clear" w:color="auto" w:fill="D0CECE" w:themeFill="background2" w:themeFillShade="E6"/>
          </w:tcPr>
          <w:p w:rsidR="00BB44DD" w:rsidRPr="006D32FF" w:rsidRDefault="00BB44DD"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BB44DD" w:rsidRPr="006D32FF" w:rsidRDefault="00BB44DD" w:rsidP="00D61FF0">
            <w:pPr>
              <w:jc w:val="both"/>
              <w:rPr>
                <w:rFonts w:asciiTheme="minorHAnsi" w:hAnsiTheme="minorHAnsi" w:cstheme="minorHAnsi"/>
                <w:i/>
                <w:sz w:val="16"/>
                <w:szCs w:val="16"/>
              </w:rPr>
            </w:pP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BB44DD" w:rsidRPr="006D32FF" w:rsidRDefault="00BB44DD" w:rsidP="00D61FF0">
            <w:pPr>
              <w:jc w:val="both"/>
              <w:rPr>
                <w:rFonts w:asciiTheme="minorHAnsi" w:hAnsiTheme="minorHAnsi" w:cstheme="minorHAnsi"/>
                <w:i/>
                <w:sz w:val="16"/>
                <w:szCs w:val="16"/>
              </w:rPr>
            </w:pPr>
          </w:p>
          <w:p w:rsidR="00BB44DD" w:rsidRPr="006D32FF" w:rsidRDefault="00BB44DD"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(70%) in the Greek language which includes:</w:t>
            </w:r>
          </w:p>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BB44DD" w:rsidRPr="006D32FF" w:rsidRDefault="00BB44DD"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w:t>
            </w:r>
            <w:r w:rsidR="00F712ED" w:rsidRPr="006D32FF">
              <w:rPr>
                <w:rFonts w:asciiTheme="minorHAnsi" w:hAnsiTheme="minorHAnsi" w:cstheme="minorHAnsi"/>
                <w:color w:val="1F3864" w:themeColor="accent1" w:themeShade="80"/>
                <w:sz w:val="22"/>
                <w:szCs w:val="22"/>
              </w:rPr>
              <w:t>l)</w:t>
            </w:r>
          </w:p>
          <w:p w:rsidR="00BB44DD" w:rsidRPr="006D32FF" w:rsidRDefault="00BB44DD" w:rsidP="00D61FF0">
            <w:pPr>
              <w:spacing w:before="60"/>
              <w:rPr>
                <w:rFonts w:asciiTheme="minorHAnsi" w:hAnsiTheme="minorHAnsi" w:cstheme="minorHAnsi"/>
                <w:i/>
                <w:color w:val="1F3864" w:themeColor="accent1" w:themeShade="80"/>
                <w:sz w:val="16"/>
                <w:szCs w:val="16"/>
              </w:rPr>
            </w:pPr>
          </w:p>
        </w:tc>
      </w:tr>
    </w:tbl>
    <w:p w:rsidR="00BB44DD" w:rsidRPr="006D32FF" w:rsidRDefault="00BB44DD" w:rsidP="0031536C">
      <w:pPr>
        <w:widowControl w:val="0"/>
        <w:numPr>
          <w:ilvl w:val="0"/>
          <w:numId w:val="30"/>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B44DD" w:rsidRPr="006D32FF" w:rsidTr="00D61FF0">
        <w:tc>
          <w:tcPr>
            <w:tcW w:w="8472" w:type="dxa"/>
          </w:tcPr>
          <w:p w:rsidR="00BB44DD" w:rsidRPr="006D32FF" w:rsidRDefault="00BB44DD" w:rsidP="0031536C">
            <w:pPr>
              <w:pStyle w:val="a5"/>
              <w:numPr>
                <w:ilvl w:val="0"/>
                <w:numId w:val="141"/>
              </w:numPr>
              <w:ind w:left="453" w:hanging="425"/>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US"/>
              </w:rPr>
              <w:t xml:space="preserve">Alifantis Georgios (2021). Corporate Transformations Law 4601/2019. </w:t>
            </w:r>
            <w:r w:rsidRPr="006D32FF">
              <w:rPr>
                <w:rFonts w:asciiTheme="minorHAnsi" w:hAnsiTheme="minorHAnsi" w:cstheme="minorHAnsi"/>
                <w:color w:val="1F3864" w:themeColor="accent1" w:themeShade="80"/>
                <w:sz w:val="20"/>
                <w:szCs w:val="20"/>
              </w:rPr>
              <w:t>Diplografia Publications. ISBN: 978-618-5198-45-9</w:t>
            </w:r>
          </w:p>
          <w:p w:rsidR="00BB44DD" w:rsidRPr="006D32FF" w:rsidRDefault="00BB44DD" w:rsidP="0031536C">
            <w:pPr>
              <w:pStyle w:val="a5"/>
              <w:numPr>
                <w:ilvl w:val="0"/>
                <w:numId w:val="141"/>
              </w:numPr>
              <w:ind w:left="453" w:hanging="425"/>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US"/>
              </w:rPr>
              <w:t xml:space="preserve">Astbooks writing team, &lt;Corporate transformations N. 4601/2019 (Government Gazette A' 44/9.3.2019) Accounting and Tax Treatment. </w:t>
            </w:r>
            <w:r w:rsidRPr="006D32FF">
              <w:rPr>
                <w:rFonts w:asciiTheme="minorHAnsi" w:hAnsiTheme="minorHAnsi" w:cstheme="minorHAnsi"/>
                <w:color w:val="1F3864" w:themeColor="accent1" w:themeShade="80"/>
                <w:sz w:val="20"/>
                <w:szCs w:val="20"/>
              </w:rPr>
              <w:t>AST Books Publications.</w:t>
            </w:r>
          </w:p>
          <w:p w:rsidR="00BB44DD" w:rsidRPr="006D32FF" w:rsidRDefault="00BB44DD" w:rsidP="0031536C">
            <w:pPr>
              <w:pStyle w:val="a5"/>
              <w:numPr>
                <w:ilvl w:val="0"/>
                <w:numId w:val="141"/>
              </w:numPr>
              <w:ind w:left="453" w:hanging="425"/>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US"/>
              </w:rPr>
              <w:t xml:space="preserve">Negakis Christos (2017). Logistics. Theory and Practice SUSTAINABLE ACCOUNTING IKE. </w:t>
            </w:r>
            <w:r w:rsidRPr="006D32FF">
              <w:rPr>
                <w:rFonts w:asciiTheme="minorHAnsi" w:hAnsiTheme="minorHAnsi" w:cstheme="minorHAnsi"/>
                <w:color w:val="1F3864" w:themeColor="accent1" w:themeShade="80"/>
                <w:sz w:val="20"/>
                <w:szCs w:val="20"/>
              </w:rPr>
              <w:t xml:space="preserve">ISBN: </w:t>
            </w:r>
            <w:r w:rsidRPr="006D32FF">
              <w:rPr>
                <w:rFonts w:asciiTheme="minorHAnsi" w:hAnsiTheme="minorHAnsi" w:cstheme="minorHAnsi"/>
                <w:color w:val="1F3864" w:themeColor="accent1" w:themeShade="80"/>
                <w:sz w:val="20"/>
                <w:szCs w:val="20"/>
              </w:rPr>
              <w:lastRenderedPageBreak/>
              <w:t xml:space="preserve">978-960-93-7208-43. </w:t>
            </w:r>
          </w:p>
          <w:p w:rsidR="00BB44DD" w:rsidRPr="006D32FF" w:rsidRDefault="00BB44DD" w:rsidP="0031536C">
            <w:pPr>
              <w:pStyle w:val="a5"/>
              <w:numPr>
                <w:ilvl w:val="0"/>
                <w:numId w:val="141"/>
              </w:numPr>
              <w:ind w:left="453" w:hanging="425"/>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Teacher's Notes</w:t>
            </w:r>
          </w:p>
          <w:p w:rsidR="00BB44DD" w:rsidRPr="006D32FF" w:rsidRDefault="00BB44DD" w:rsidP="00D61FF0">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BB44DD" w:rsidRPr="006D32FF" w:rsidRDefault="00BB44DD" w:rsidP="00D61FF0">
            <w:pPr>
              <w:ind w:left="360"/>
              <w:rPr>
                <w:rFonts w:asciiTheme="minorHAnsi" w:hAnsiTheme="minorHAnsi" w:cstheme="minorHAnsi"/>
                <w:color w:val="1F3864" w:themeColor="accent1" w:themeShade="80"/>
                <w:sz w:val="20"/>
                <w:szCs w:val="20"/>
              </w:rPr>
            </w:pPr>
          </w:p>
          <w:p w:rsidR="00BB44DD" w:rsidRPr="006D32FF" w:rsidRDefault="00BB44DD" w:rsidP="00D61FF0">
            <w:pPr>
              <w:ind w:left="360"/>
              <w:rPr>
                <w:rFonts w:asciiTheme="minorHAnsi" w:hAnsiTheme="minorHAnsi" w:cstheme="minorHAnsi"/>
                <w:bCs/>
                <w:color w:val="000000"/>
                <w:sz w:val="20"/>
                <w:szCs w:val="20"/>
              </w:rPr>
            </w:pPr>
            <w:r w:rsidRPr="006D32FF">
              <w:rPr>
                <w:rStyle w:val="style5361"/>
                <w:rFonts w:asciiTheme="minorHAnsi" w:hAnsiTheme="minorHAnsi" w:cstheme="minorHAnsi"/>
                <w:bCs/>
                <w:color w:val="000000"/>
              </w:rPr>
              <w:t>European Accountancy Review (EAA)</w:t>
            </w:r>
          </w:p>
        </w:tc>
      </w:tr>
    </w:tbl>
    <w:p w:rsidR="00BB44DD" w:rsidRPr="006D32FF" w:rsidRDefault="00BB44DD" w:rsidP="00BB44DD">
      <w:pPr>
        <w:rPr>
          <w:rFonts w:asciiTheme="minorHAnsi" w:hAnsiTheme="minorHAnsi" w:cstheme="minorHAnsi"/>
        </w:rPr>
      </w:pPr>
    </w:p>
    <w:p w:rsidR="00BB44DD" w:rsidRPr="006D32FF" w:rsidRDefault="00BB44DD" w:rsidP="00BB44DD">
      <w:pPr>
        <w:rPr>
          <w:rFonts w:asciiTheme="minorHAnsi" w:hAnsiTheme="minorHAnsi" w:cstheme="minorHAnsi"/>
        </w:rPr>
      </w:pPr>
    </w:p>
    <w:p w:rsidR="00337CC7" w:rsidRPr="006D32FF" w:rsidRDefault="00337CC7" w:rsidP="00337CC7">
      <w:pPr>
        <w:spacing w:before="120" w:line="276" w:lineRule="auto"/>
        <w:ind w:firstLine="357"/>
        <w:jc w:val="center"/>
        <w:rPr>
          <w:rFonts w:asciiTheme="minorHAnsi" w:hAnsiTheme="minorHAnsi" w:cstheme="minorHAnsi"/>
          <w:sz w:val="20"/>
          <w:szCs w:val="20"/>
          <w:lang w:val="en-GB"/>
        </w:rPr>
      </w:pPr>
      <w:r w:rsidRPr="006D32FF">
        <w:rPr>
          <w:rFonts w:asciiTheme="minorHAnsi" w:hAnsiTheme="minorHAnsi" w:cstheme="minorHAnsi"/>
          <w:b/>
          <w:sz w:val="20"/>
          <w:szCs w:val="20"/>
          <w:lang w:val="en-GB"/>
        </w:rPr>
        <w:t>COURSE OUTLINE</w:t>
      </w:r>
    </w:p>
    <w:p w:rsidR="00337CC7" w:rsidRPr="0038781A" w:rsidRDefault="00337CC7" w:rsidP="0031536C">
      <w:pPr>
        <w:widowControl w:val="0"/>
        <w:numPr>
          <w:ilvl w:val="0"/>
          <w:numId w:val="32"/>
        </w:numPr>
        <w:autoSpaceDE w:val="0"/>
        <w:autoSpaceDN w:val="0"/>
        <w:adjustRightInd w:val="0"/>
        <w:spacing w:before="120" w:after="200" w:line="276" w:lineRule="auto"/>
        <w:rPr>
          <w:rFonts w:asciiTheme="minorHAnsi" w:hAnsiTheme="minorHAnsi" w:cstheme="minorHAnsi"/>
          <w:b/>
          <w:sz w:val="20"/>
          <w:szCs w:val="20"/>
          <w:lang w:val="en-GB"/>
        </w:rPr>
      </w:pPr>
      <w:r w:rsidRPr="0038781A">
        <w:rPr>
          <w:rFonts w:asciiTheme="minorHAnsi" w:hAnsiTheme="minorHAnsi" w:cstheme="minorHAnsi"/>
          <w:b/>
          <w:sz w:val="20"/>
          <w:szCs w:val="20"/>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1"/>
        <w:gridCol w:w="1103"/>
        <w:gridCol w:w="1274"/>
        <w:gridCol w:w="1200"/>
        <w:gridCol w:w="344"/>
        <w:gridCol w:w="1234"/>
      </w:tblGrid>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155" w:type="dxa"/>
            <w:gridSpan w:val="5"/>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MANAGEMENT SCIENCE AND ACCOUNTING</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155" w:type="dxa"/>
            <w:gridSpan w:val="5"/>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 xml:space="preserve">ACCOUNTING AND FINANCE </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155" w:type="dxa"/>
            <w:gridSpan w:val="5"/>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UNDERGRADUATE</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03" w:type="dxa"/>
          </w:tcPr>
          <w:p w:rsidR="00337CC7" w:rsidRPr="00673598" w:rsidRDefault="00673598" w:rsidP="00D61FF0">
            <w:pPr>
              <w:rPr>
                <w:rFonts w:asciiTheme="minorHAnsi" w:hAnsiTheme="minorHAnsi" w:cstheme="minorHAnsi"/>
                <w:b/>
                <w:sz w:val="20"/>
                <w:szCs w:val="20"/>
                <w:lang w:val="el-GR"/>
              </w:rPr>
            </w:pPr>
            <w:r w:rsidRPr="00673598">
              <w:rPr>
                <w:rFonts w:asciiTheme="minorHAnsi" w:hAnsiTheme="minorHAnsi" w:cstheme="minorHAnsi"/>
                <w:b/>
                <w:sz w:val="20"/>
                <w:szCs w:val="20"/>
                <w:lang w:val="en-GB"/>
              </w:rPr>
              <w:t>ΝST</w:t>
            </w:r>
            <w:r>
              <w:rPr>
                <w:rFonts w:asciiTheme="minorHAnsi" w:hAnsiTheme="minorHAnsi" w:cstheme="minorHAnsi"/>
                <w:b/>
                <w:sz w:val="20"/>
                <w:szCs w:val="20"/>
                <w:lang w:val="el-GR"/>
              </w:rPr>
              <w:t>4</w:t>
            </w:r>
          </w:p>
        </w:tc>
        <w:tc>
          <w:tcPr>
            <w:tcW w:w="2474" w:type="dxa"/>
            <w:gridSpan w:val="2"/>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78" w:type="dxa"/>
            <w:gridSpan w:val="2"/>
          </w:tcPr>
          <w:p w:rsidR="00337CC7" w:rsidRPr="006D32FF" w:rsidRDefault="00337CC7" w:rsidP="00D61FF0">
            <w:pPr>
              <w:rPr>
                <w:rFonts w:asciiTheme="minorHAnsi" w:hAnsiTheme="minorHAnsi" w:cstheme="minorHAnsi"/>
                <w:b/>
                <w:sz w:val="20"/>
                <w:szCs w:val="20"/>
              </w:rPr>
            </w:pPr>
            <w:r w:rsidRPr="006D32FF">
              <w:rPr>
                <w:rFonts w:asciiTheme="minorHAnsi" w:hAnsiTheme="minorHAnsi" w:cstheme="minorHAnsi"/>
                <w:b/>
                <w:sz w:val="20"/>
                <w:szCs w:val="20"/>
              </w:rPr>
              <w:t>6th</w:t>
            </w:r>
          </w:p>
        </w:tc>
      </w:tr>
      <w:tr w:rsidR="00337CC7" w:rsidRPr="006D32FF" w:rsidTr="00D61FF0">
        <w:trPr>
          <w:trHeight w:val="375"/>
        </w:trPr>
        <w:tc>
          <w:tcPr>
            <w:tcW w:w="3141" w:type="dxa"/>
            <w:shd w:val="clear" w:color="auto" w:fill="DDD9C3"/>
            <w:vAlign w:val="center"/>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155" w:type="dxa"/>
            <w:gridSpan w:val="5"/>
            <w:vAlign w:val="center"/>
          </w:tcPr>
          <w:p w:rsidR="00337CC7" w:rsidRPr="008B5110" w:rsidRDefault="00337CC7" w:rsidP="00337CC7">
            <w:pPr>
              <w:rPr>
                <w:rFonts w:asciiTheme="minorHAnsi" w:hAnsiTheme="minorHAnsi" w:cstheme="minorHAnsi"/>
                <w:b/>
                <w:sz w:val="20"/>
                <w:szCs w:val="20"/>
              </w:rPr>
            </w:pPr>
            <w:r w:rsidRPr="008B5110">
              <w:rPr>
                <w:rFonts w:asciiTheme="minorHAnsi" w:hAnsiTheme="minorHAnsi" w:cstheme="minorHAnsi"/>
                <w:b/>
                <w:szCs w:val="20"/>
              </w:rPr>
              <w:t>Research Methods</w:t>
            </w:r>
          </w:p>
        </w:tc>
      </w:tr>
      <w:tr w:rsidR="00337CC7" w:rsidRPr="006D32FF" w:rsidTr="00D61FF0">
        <w:trPr>
          <w:trHeight w:val="196"/>
        </w:trPr>
        <w:tc>
          <w:tcPr>
            <w:tcW w:w="5518" w:type="dxa"/>
            <w:gridSpan w:val="3"/>
            <w:shd w:val="clear" w:color="auto" w:fill="DDD9C3"/>
            <w:vAlign w:val="center"/>
          </w:tcPr>
          <w:p w:rsidR="00337CC7" w:rsidRPr="006D32FF" w:rsidRDefault="00337CC7"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if credits are awarded for separate components of the course, e.g. lectures, laboratory exercises, etc. If the credits are awarded for the whole of the course, give the weekly teaching hours and the total credits</w:t>
            </w:r>
          </w:p>
        </w:tc>
        <w:tc>
          <w:tcPr>
            <w:tcW w:w="1544" w:type="dxa"/>
            <w:gridSpan w:val="2"/>
            <w:shd w:val="clear" w:color="auto" w:fill="DDD9C3"/>
            <w:vAlign w:val="center"/>
          </w:tcPr>
          <w:p w:rsidR="00337CC7" w:rsidRPr="006D32FF" w:rsidRDefault="00337CC7"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34" w:type="dxa"/>
            <w:shd w:val="clear" w:color="auto" w:fill="DDD9C3"/>
            <w:vAlign w:val="center"/>
          </w:tcPr>
          <w:p w:rsidR="00337CC7" w:rsidRPr="006D32FF" w:rsidRDefault="00337CC7"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337CC7" w:rsidRPr="006D32FF" w:rsidTr="00D61FF0">
        <w:trPr>
          <w:trHeight w:val="194"/>
        </w:trPr>
        <w:tc>
          <w:tcPr>
            <w:tcW w:w="5518" w:type="dxa"/>
            <w:gridSpan w:val="3"/>
          </w:tcPr>
          <w:p w:rsidR="00337CC7" w:rsidRPr="006D32FF" w:rsidRDefault="00337CC7" w:rsidP="00D61FF0">
            <w:pPr>
              <w:jc w:val="right"/>
              <w:rPr>
                <w:rFonts w:asciiTheme="minorHAnsi" w:eastAsia="Arial Unicode MS" w:hAnsiTheme="minorHAnsi" w:cstheme="minorHAnsi"/>
                <w:sz w:val="20"/>
                <w:szCs w:val="20"/>
                <w:lang w:val="en-GB"/>
              </w:rPr>
            </w:pPr>
          </w:p>
        </w:tc>
        <w:tc>
          <w:tcPr>
            <w:tcW w:w="1544" w:type="dxa"/>
            <w:gridSpan w:val="2"/>
            <w:vAlign w:val="center"/>
          </w:tcPr>
          <w:p w:rsidR="00337CC7" w:rsidRPr="006D32FF" w:rsidRDefault="00337CC7" w:rsidP="00D61FF0">
            <w:pPr>
              <w:rPr>
                <w:rFonts w:asciiTheme="minorHAnsi" w:eastAsia="Arial Unicode MS" w:hAnsiTheme="minorHAnsi" w:cstheme="minorHAnsi"/>
                <w:sz w:val="20"/>
                <w:szCs w:val="20"/>
              </w:rPr>
            </w:pPr>
            <w:r w:rsidRPr="006D32FF">
              <w:rPr>
                <w:rFonts w:asciiTheme="minorHAnsi" w:eastAsia="Arial Unicode MS" w:hAnsiTheme="minorHAnsi" w:cstheme="minorHAnsi"/>
                <w:sz w:val="20"/>
                <w:szCs w:val="20"/>
              </w:rPr>
              <w:t>3</w:t>
            </w:r>
          </w:p>
        </w:tc>
        <w:tc>
          <w:tcPr>
            <w:tcW w:w="1234" w:type="dxa"/>
            <w:vAlign w:val="center"/>
          </w:tcPr>
          <w:p w:rsidR="00337CC7" w:rsidRPr="006D32FF" w:rsidRDefault="00337CC7" w:rsidP="00D61FF0">
            <w:pPr>
              <w:jc w:val="center"/>
              <w:rPr>
                <w:rFonts w:asciiTheme="minorHAnsi" w:eastAsia="Arial Unicode MS" w:hAnsiTheme="minorHAnsi" w:cstheme="minorHAnsi"/>
                <w:sz w:val="20"/>
                <w:szCs w:val="20"/>
                <w:lang w:val="en-GB"/>
              </w:rPr>
            </w:pPr>
            <w:r w:rsidRPr="006D32FF">
              <w:rPr>
                <w:rFonts w:asciiTheme="minorHAnsi" w:eastAsia="Arial Unicode MS" w:hAnsiTheme="minorHAnsi" w:cstheme="minorHAnsi"/>
                <w:sz w:val="20"/>
                <w:szCs w:val="20"/>
                <w:lang w:val="en-GB"/>
              </w:rPr>
              <w:t>5</w:t>
            </w:r>
          </w:p>
        </w:tc>
      </w:tr>
      <w:tr w:rsidR="00337CC7" w:rsidRPr="006D32FF" w:rsidTr="00D61FF0">
        <w:trPr>
          <w:trHeight w:val="194"/>
        </w:trPr>
        <w:tc>
          <w:tcPr>
            <w:tcW w:w="5518" w:type="dxa"/>
            <w:gridSpan w:val="3"/>
          </w:tcPr>
          <w:p w:rsidR="00337CC7" w:rsidRPr="006D32FF" w:rsidRDefault="00337CC7" w:rsidP="00D61FF0">
            <w:pPr>
              <w:jc w:val="right"/>
              <w:rPr>
                <w:rFonts w:asciiTheme="minorHAnsi" w:hAnsiTheme="minorHAnsi" w:cstheme="minorHAnsi"/>
                <w:b/>
                <w:sz w:val="20"/>
                <w:szCs w:val="20"/>
                <w:lang w:val="en-GB"/>
              </w:rPr>
            </w:pPr>
          </w:p>
        </w:tc>
        <w:tc>
          <w:tcPr>
            <w:tcW w:w="1544" w:type="dxa"/>
            <w:gridSpan w:val="2"/>
          </w:tcPr>
          <w:p w:rsidR="00337CC7" w:rsidRPr="006D32FF" w:rsidRDefault="00337CC7" w:rsidP="00D61FF0">
            <w:pPr>
              <w:jc w:val="right"/>
              <w:rPr>
                <w:rFonts w:asciiTheme="minorHAnsi" w:hAnsiTheme="minorHAnsi" w:cstheme="minorHAnsi"/>
                <w:sz w:val="20"/>
                <w:szCs w:val="20"/>
                <w:lang w:val="en-GB"/>
              </w:rPr>
            </w:pPr>
          </w:p>
        </w:tc>
        <w:tc>
          <w:tcPr>
            <w:tcW w:w="1234" w:type="dxa"/>
          </w:tcPr>
          <w:p w:rsidR="00337CC7" w:rsidRPr="006D32FF" w:rsidRDefault="00337CC7" w:rsidP="00D61FF0">
            <w:pPr>
              <w:rPr>
                <w:rFonts w:asciiTheme="minorHAnsi" w:hAnsiTheme="minorHAnsi" w:cstheme="minorHAnsi"/>
                <w:sz w:val="20"/>
                <w:szCs w:val="20"/>
                <w:lang w:val="en-GB"/>
              </w:rPr>
            </w:pPr>
          </w:p>
        </w:tc>
      </w:tr>
      <w:tr w:rsidR="00337CC7" w:rsidRPr="006D32FF" w:rsidTr="00D61FF0">
        <w:trPr>
          <w:trHeight w:val="194"/>
        </w:trPr>
        <w:tc>
          <w:tcPr>
            <w:tcW w:w="5518" w:type="dxa"/>
            <w:gridSpan w:val="3"/>
          </w:tcPr>
          <w:p w:rsidR="00337CC7" w:rsidRPr="006D32FF" w:rsidRDefault="00337CC7" w:rsidP="00D61FF0">
            <w:pPr>
              <w:rPr>
                <w:rFonts w:asciiTheme="minorHAnsi" w:hAnsiTheme="minorHAnsi" w:cstheme="minorHAnsi"/>
                <w:b/>
                <w:sz w:val="20"/>
                <w:szCs w:val="20"/>
                <w:lang w:val="en-GB"/>
              </w:rPr>
            </w:pPr>
          </w:p>
        </w:tc>
        <w:tc>
          <w:tcPr>
            <w:tcW w:w="1544" w:type="dxa"/>
            <w:gridSpan w:val="2"/>
          </w:tcPr>
          <w:p w:rsidR="00337CC7" w:rsidRPr="006D32FF" w:rsidRDefault="00337CC7" w:rsidP="00D61FF0">
            <w:pPr>
              <w:jc w:val="right"/>
              <w:rPr>
                <w:rFonts w:asciiTheme="minorHAnsi" w:hAnsiTheme="minorHAnsi" w:cstheme="minorHAnsi"/>
                <w:sz w:val="20"/>
                <w:szCs w:val="20"/>
                <w:lang w:val="en-GB"/>
              </w:rPr>
            </w:pPr>
          </w:p>
        </w:tc>
        <w:tc>
          <w:tcPr>
            <w:tcW w:w="1234" w:type="dxa"/>
          </w:tcPr>
          <w:p w:rsidR="00337CC7" w:rsidRPr="006D32FF" w:rsidRDefault="00337CC7" w:rsidP="00D61FF0">
            <w:pPr>
              <w:rPr>
                <w:rFonts w:asciiTheme="minorHAnsi" w:hAnsiTheme="minorHAnsi" w:cstheme="minorHAnsi"/>
                <w:sz w:val="20"/>
                <w:szCs w:val="20"/>
                <w:lang w:val="en-GB"/>
              </w:rPr>
            </w:pPr>
          </w:p>
        </w:tc>
      </w:tr>
      <w:tr w:rsidR="00337CC7" w:rsidRPr="006D32FF" w:rsidTr="00D61FF0">
        <w:trPr>
          <w:trHeight w:val="194"/>
        </w:trPr>
        <w:tc>
          <w:tcPr>
            <w:tcW w:w="5518" w:type="dxa"/>
            <w:gridSpan w:val="3"/>
            <w:shd w:val="clear" w:color="auto" w:fill="DDD9C3"/>
          </w:tcPr>
          <w:p w:rsidR="00337CC7" w:rsidRPr="006D32FF" w:rsidRDefault="00337CC7" w:rsidP="00D61FF0">
            <w:pPr>
              <w:rPr>
                <w:rFonts w:asciiTheme="minorHAnsi" w:hAnsiTheme="minorHAnsi" w:cstheme="minorHAnsi"/>
                <w:i/>
                <w:sz w:val="20"/>
                <w:szCs w:val="20"/>
                <w:lang w:val="en-GB"/>
              </w:rPr>
            </w:pPr>
            <w:r w:rsidRPr="006D32FF">
              <w:rPr>
                <w:rFonts w:asciiTheme="minorHAnsi" w:hAnsiTheme="minorHAnsi" w:cstheme="minorHAnsi"/>
                <w:i/>
                <w:sz w:val="20"/>
                <w:szCs w:val="20"/>
                <w:lang w:val="en-GB"/>
              </w:rPr>
              <w:t>Add rows if necessary. The organisation of teaching and the teaching methods used are described in detail at (d).</w:t>
            </w:r>
          </w:p>
        </w:tc>
        <w:tc>
          <w:tcPr>
            <w:tcW w:w="1544" w:type="dxa"/>
            <w:gridSpan w:val="2"/>
          </w:tcPr>
          <w:p w:rsidR="00337CC7" w:rsidRPr="006D32FF" w:rsidRDefault="00337CC7" w:rsidP="00D61FF0">
            <w:pPr>
              <w:jc w:val="right"/>
              <w:rPr>
                <w:rFonts w:asciiTheme="minorHAnsi" w:hAnsiTheme="minorHAnsi" w:cstheme="minorHAnsi"/>
                <w:sz w:val="20"/>
                <w:szCs w:val="20"/>
                <w:lang w:val="en-GB"/>
              </w:rPr>
            </w:pPr>
          </w:p>
        </w:tc>
        <w:tc>
          <w:tcPr>
            <w:tcW w:w="1234" w:type="dxa"/>
          </w:tcPr>
          <w:p w:rsidR="00337CC7" w:rsidRPr="006D32FF" w:rsidRDefault="00337CC7" w:rsidP="00D61FF0">
            <w:pPr>
              <w:rPr>
                <w:rFonts w:asciiTheme="minorHAnsi" w:hAnsiTheme="minorHAnsi" w:cstheme="minorHAnsi"/>
                <w:sz w:val="20"/>
                <w:szCs w:val="20"/>
                <w:lang w:val="en-GB"/>
              </w:rPr>
            </w:pPr>
          </w:p>
        </w:tc>
      </w:tr>
      <w:tr w:rsidR="00337CC7" w:rsidRPr="006D32FF" w:rsidTr="00D61FF0">
        <w:trPr>
          <w:trHeight w:val="599"/>
        </w:trPr>
        <w:tc>
          <w:tcPr>
            <w:tcW w:w="3141" w:type="dxa"/>
            <w:shd w:val="clear" w:color="auto" w:fill="DDD9C3"/>
          </w:tcPr>
          <w:p w:rsidR="00337CC7" w:rsidRPr="006D32FF" w:rsidRDefault="00337CC7" w:rsidP="00337CC7">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337CC7" w:rsidRPr="006D32FF" w:rsidRDefault="00337CC7" w:rsidP="00337CC7">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155" w:type="dxa"/>
            <w:gridSpan w:val="5"/>
            <w:vAlign w:val="center"/>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Background</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p w:rsidR="00337CC7" w:rsidRPr="006D32FF" w:rsidRDefault="00337CC7" w:rsidP="00D61FF0">
            <w:pPr>
              <w:jc w:val="right"/>
              <w:rPr>
                <w:rFonts w:asciiTheme="minorHAnsi" w:hAnsiTheme="minorHAnsi" w:cstheme="minorHAnsi"/>
                <w:b/>
                <w:sz w:val="20"/>
                <w:szCs w:val="20"/>
                <w:lang w:val="en-GB"/>
              </w:rPr>
            </w:pPr>
          </w:p>
        </w:tc>
        <w:tc>
          <w:tcPr>
            <w:tcW w:w="5155" w:type="dxa"/>
            <w:gridSpan w:val="5"/>
          </w:tcPr>
          <w:p w:rsidR="00337CC7" w:rsidRPr="006D32FF" w:rsidRDefault="00337CC7" w:rsidP="00D61FF0">
            <w:pPr>
              <w:rPr>
                <w:rFonts w:asciiTheme="minorHAnsi" w:hAnsiTheme="minorHAnsi" w:cstheme="minorHAnsi"/>
                <w:sz w:val="20"/>
                <w:szCs w:val="20"/>
                <w:lang w:val="en-GB"/>
              </w:rPr>
            </w:pP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155" w:type="dxa"/>
            <w:gridSpan w:val="5"/>
            <w:vAlign w:val="center"/>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GREEK</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155" w:type="dxa"/>
            <w:gridSpan w:val="5"/>
            <w:vAlign w:val="center"/>
          </w:tcPr>
          <w:p w:rsidR="00337CC7" w:rsidRPr="006D32FF" w:rsidRDefault="00337CC7" w:rsidP="00D61FF0">
            <w:pPr>
              <w:rPr>
                <w:rFonts w:asciiTheme="minorHAnsi" w:hAnsiTheme="minorHAnsi" w:cstheme="minorHAnsi"/>
                <w:sz w:val="20"/>
                <w:szCs w:val="20"/>
                <w:lang w:val="en-GB"/>
              </w:rPr>
            </w:pPr>
            <w:r w:rsidRPr="006D32FF">
              <w:rPr>
                <w:rFonts w:asciiTheme="minorHAnsi" w:hAnsiTheme="minorHAnsi" w:cstheme="minorHAnsi"/>
                <w:sz w:val="20"/>
                <w:szCs w:val="20"/>
                <w:lang w:val="en-GB"/>
              </w:rPr>
              <w:t xml:space="preserve">NO </w:t>
            </w:r>
          </w:p>
        </w:tc>
      </w:tr>
      <w:tr w:rsidR="00337CC7" w:rsidRPr="006D32FF" w:rsidTr="00D61FF0">
        <w:tc>
          <w:tcPr>
            <w:tcW w:w="3141"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155" w:type="dxa"/>
            <w:gridSpan w:val="5"/>
          </w:tcPr>
          <w:p w:rsidR="00337CC7" w:rsidRPr="006D32FF" w:rsidRDefault="00337CC7" w:rsidP="00D61FF0">
            <w:pPr>
              <w:spacing w:after="200" w:line="276" w:lineRule="auto"/>
              <w:rPr>
                <w:rFonts w:asciiTheme="minorHAnsi" w:eastAsia="Calibri" w:hAnsiTheme="minorHAnsi" w:cstheme="minorHAnsi"/>
                <w:sz w:val="20"/>
                <w:szCs w:val="20"/>
              </w:rPr>
            </w:pPr>
          </w:p>
        </w:tc>
      </w:tr>
    </w:tbl>
    <w:p w:rsidR="00337CC7" w:rsidRPr="006D32FF" w:rsidRDefault="00337CC7" w:rsidP="0031536C">
      <w:pPr>
        <w:widowControl w:val="0"/>
        <w:numPr>
          <w:ilvl w:val="0"/>
          <w:numId w:val="32"/>
        </w:numPr>
        <w:autoSpaceDE w:val="0"/>
        <w:autoSpaceDN w:val="0"/>
        <w:adjustRightInd w:val="0"/>
        <w:spacing w:before="120" w:after="200" w:line="276" w:lineRule="auto"/>
        <w:ind w:left="357" w:hanging="357"/>
        <w:rPr>
          <w:rFonts w:asciiTheme="minorHAnsi" w:hAnsiTheme="minorHAnsi" w:cstheme="minorHAnsi"/>
          <w:b/>
          <w:sz w:val="20"/>
          <w:szCs w:val="20"/>
          <w:lang w:val="en-GB"/>
        </w:rPr>
      </w:pPr>
      <w:r w:rsidRPr="006D32FF">
        <w:rPr>
          <w:rFonts w:asciiTheme="minorHAnsi" w:hAnsiTheme="minorHAnsi" w:cstheme="minorHAnsi"/>
          <w:b/>
          <w:sz w:val="20"/>
          <w:szCs w:val="20"/>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337CC7" w:rsidRPr="006D32FF" w:rsidTr="00D61FF0">
        <w:tc>
          <w:tcPr>
            <w:tcW w:w="8472" w:type="dxa"/>
            <w:gridSpan w:val="2"/>
            <w:tcBorders>
              <w:bottom w:val="nil"/>
            </w:tcBorders>
            <w:shd w:val="clear" w:color="auto" w:fill="DDD9C3"/>
          </w:tcPr>
          <w:p w:rsidR="00337CC7" w:rsidRPr="006D32FF" w:rsidRDefault="00337CC7" w:rsidP="00D61FF0">
            <w:pPr>
              <w:rPr>
                <w:rFonts w:asciiTheme="minorHAnsi" w:hAnsiTheme="minorHAnsi" w:cstheme="minorHAnsi"/>
                <w:i/>
                <w:sz w:val="20"/>
                <w:szCs w:val="20"/>
                <w:lang w:val="en-GB"/>
              </w:rPr>
            </w:pPr>
            <w:r w:rsidRPr="006D32FF">
              <w:rPr>
                <w:rFonts w:asciiTheme="minorHAnsi" w:hAnsiTheme="minorHAnsi" w:cstheme="minorHAnsi"/>
                <w:b/>
                <w:sz w:val="20"/>
                <w:szCs w:val="20"/>
                <w:lang w:val="en-GB"/>
              </w:rPr>
              <w:t>Learning outcomes</w:t>
            </w:r>
          </w:p>
        </w:tc>
      </w:tr>
      <w:tr w:rsidR="00337CC7" w:rsidRPr="006D32FF" w:rsidTr="00D61FF0">
        <w:tc>
          <w:tcPr>
            <w:tcW w:w="8472" w:type="dxa"/>
            <w:gridSpan w:val="2"/>
            <w:tcBorders>
              <w:top w:val="nil"/>
            </w:tcBorders>
            <w:shd w:val="clear" w:color="auto" w:fill="DDD9C3"/>
          </w:tcPr>
          <w:p w:rsidR="00337CC7" w:rsidRPr="006D32FF" w:rsidRDefault="00337CC7" w:rsidP="00D61FF0">
            <w:pPr>
              <w:widowControl w:val="0"/>
              <w:autoSpaceDE w:val="0"/>
              <w:autoSpaceDN w:val="0"/>
              <w:adjustRightInd w:val="0"/>
              <w:spacing w:after="6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The course learning outcomes, specific knowledge, skills and competences of an appropriate level, which the students will acquire with the successful completion of the course are described. </w:t>
            </w:r>
          </w:p>
        </w:tc>
      </w:tr>
      <w:tr w:rsidR="00337CC7" w:rsidRPr="006D32FF" w:rsidTr="00D61FF0">
        <w:tc>
          <w:tcPr>
            <w:tcW w:w="8472" w:type="dxa"/>
            <w:gridSpan w:val="2"/>
          </w:tcPr>
          <w:p w:rsidR="00337CC7" w:rsidRPr="006D32FF" w:rsidRDefault="00337CC7" w:rsidP="00D61FF0">
            <w:pPr>
              <w:jc w:val="both"/>
              <w:rPr>
                <w:rFonts w:asciiTheme="minorHAnsi" w:hAnsiTheme="minorHAnsi" w:cstheme="minorHAnsi"/>
                <w:sz w:val="20"/>
                <w:szCs w:val="20"/>
              </w:rPr>
            </w:pPr>
            <w:r w:rsidRPr="006D32FF">
              <w:rPr>
                <w:rFonts w:asciiTheme="minorHAnsi" w:hAnsiTheme="minorHAnsi" w:cstheme="minorHAnsi"/>
                <w:sz w:val="20"/>
                <w:szCs w:val="20"/>
              </w:rPr>
              <w:t>The aim of this course is to familiarize students with the general background of scientific research, and to elaborate on basic methods of quantitative and qualitative research. During the course we present a set of practical applications of research models in the social sciences.</w:t>
            </w:r>
          </w:p>
          <w:p w:rsidR="00337CC7" w:rsidRPr="006D32FF" w:rsidRDefault="00337CC7" w:rsidP="00D61FF0">
            <w:pPr>
              <w:jc w:val="both"/>
              <w:rPr>
                <w:rFonts w:asciiTheme="minorHAnsi" w:hAnsiTheme="minorHAnsi" w:cstheme="minorHAnsi"/>
                <w:sz w:val="20"/>
                <w:szCs w:val="20"/>
              </w:rPr>
            </w:pPr>
            <w:r w:rsidRPr="006D32FF">
              <w:rPr>
                <w:rFonts w:asciiTheme="minorHAnsi" w:hAnsiTheme="minorHAnsi" w:cstheme="minorHAnsi"/>
                <w:sz w:val="20"/>
                <w:szCs w:val="20"/>
              </w:rPr>
              <w:t>Having successfully followed this course, the student is expected to be able to:</w:t>
            </w:r>
          </w:p>
          <w:p w:rsidR="00337CC7" w:rsidRPr="006D32FF" w:rsidRDefault="00337CC7" w:rsidP="0031536C">
            <w:pPr>
              <w:numPr>
                <w:ilvl w:val="0"/>
                <w:numId w:val="31"/>
              </w:numPr>
              <w:tabs>
                <w:tab w:val="num" w:pos="720"/>
              </w:tabs>
              <w:jc w:val="both"/>
              <w:rPr>
                <w:rFonts w:asciiTheme="minorHAnsi" w:hAnsiTheme="minorHAnsi" w:cstheme="minorHAnsi"/>
                <w:sz w:val="20"/>
                <w:szCs w:val="20"/>
              </w:rPr>
            </w:pPr>
            <w:r w:rsidRPr="006D32FF">
              <w:rPr>
                <w:rFonts w:asciiTheme="minorHAnsi" w:hAnsiTheme="minorHAnsi" w:cstheme="minorHAnsi"/>
                <w:sz w:val="20"/>
                <w:szCs w:val="20"/>
              </w:rPr>
              <w:t>Differentiate epistemology from methodology.</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Differentiate the scientific approach from the native human inquiry approach to causal and probabilistic reasoning.</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Define and illustrate each of the following errors in personal human inquiry: inaccurate observation, overgeneralization, selective observation, and illogical reasoning.</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Differentiate independent and dependent variables by definition and example, and show how they contribute to understanding causality.</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Differentiate inductive logic from deductive logic by definition and example, and outline the steps in inductive &amp; deductive theory construction.</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Define and give examples of quantitative data and qualitative data.</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lastRenderedPageBreak/>
              <w:t>Define hypothesis testing.</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Identify the basic elements of a research proposal.</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Create a bibliography according to formal references style</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Differentiate the following four levels of measurement and give an example of each: nominal, ordinal, interval, and ratio.</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Define reliability and list four strategies for improving the reliability of measures.</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Describe the logic and procedures of scaling methods (Likert, semantic differential, etc.)</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Describe and recommend a technique to impute missing data</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Develop a questionnaire that contains questions of various scaling types and list guidelines for good questionnaire format.</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Describe and illustrate methods of nonprobability sampling as well as methods of probability sampling</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Explain why a researcher might use a particular sampling method and explain the logic behind this strategy.</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Contrast the following three strategies for selecting subjects: probability sampling, randomization, and matching.</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Examine the strengths and weaknesses of the experimental method.</w:t>
            </w:r>
          </w:p>
          <w:p w:rsidR="00337CC7" w:rsidRPr="006D32FF" w:rsidRDefault="00337CC7" w:rsidP="0031536C">
            <w:pPr>
              <w:numPr>
                <w:ilvl w:val="0"/>
                <w:numId w:val="31"/>
              </w:numPr>
              <w:jc w:val="both"/>
              <w:rPr>
                <w:rFonts w:asciiTheme="minorHAnsi" w:hAnsiTheme="minorHAnsi" w:cstheme="minorHAnsi"/>
                <w:sz w:val="20"/>
                <w:szCs w:val="20"/>
              </w:rPr>
            </w:pPr>
            <w:r w:rsidRPr="006D32FF">
              <w:rPr>
                <w:rFonts w:asciiTheme="minorHAnsi" w:hAnsiTheme="minorHAnsi" w:cstheme="minorHAnsi"/>
                <w:sz w:val="20"/>
                <w:szCs w:val="20"/>
              </w:rPr>
              <w:t>Assess the strengths and weaknesses of survey design.</w:t>
            </w:r>
          </w:p>
        </w:tc>
      </w:tr>
      <w:tr w:rsidR="00337CC7" w:rsidRPr="006D32FF" w:rsidTr="00D61FF0">
        <w:tblPrEx>
          <w:tblLook w:val="0000"/>
        </w:tblPrEx>
        <w:tc>
          <w:tcPr>
            <w:tcW w:w="8472" w:type="dxa"/>
            <w:gridSpan w:val="2"/>
            <w:tcBorders>
              <w:bottom w:val="nil"/>
            </w:tcBorders>
            <w:shd w:val="clear" w:color="auto" w:fill="DDD9C3"/>
          </w:tcPr>
          <w:p w:rsidR="00337CC7" w:rsidRPr="006D32FF" w:rsidRDefault="00337CC7"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General Competences </w:t>
            </w:r>
          </w:p>
        </w:tc>
      </w:tr>
      <w:tr w:rsidR="00337CC7" w:rsidRPr="006D32FF" w:rsidTr="00D61FF0">
        <w:tc>
          <w:tcPr>
            <w:tcW w:w="8472" w:type="dxa"/>
            <w:gridSpan w:val="2"/>
            <w:tcBorders>
              <w:top w:val="nil"/>
              <w:bottom w:val="nil"/>
            </w:tcBorders>
            <w:shd w:val="clear" w:color="auto" w:fill="DDD9C3"/>
          </w:tcPr>
          <w:p w:rsidR="00337CC7" w:rsidRPr="006D32FF" w:rsidRDefault="00337CC7" w:rsidP="00D61FF0">
            <w:pPr>
              <w:widowControl w:val="0"/>
              <w:autoSpaceDE w:val="0"/>
              <w:autoSpaceDN w:val="0"/>
              <w:adjustRightInd w:val="0"/>
              <w:spacing w:after="60"/>
              <w:rPr>
                <w:rFonts w:asciiTheme="minorHAnsi" w:hAnsiTheme="minorHAnsi" w:cstheme="minorHAnsi"/>
                <w:i/>
                <w:sz w:val="20"/>
                <w:szCs w:val="20"/>
                <w:lang w:val="en-GB"/>
              </w:rPr>
            </w:pPr>
            <w:r w:rsidRPr="006D32FF">
              <w:rPr>
                <w:rFonts w:asciiTheme="minorHAnsi" w:hAnsiTheme="minorHAnsi" w:cstheme="minorHAnsi"/>
                <w:i/>
                <w:sz w:val="20"/>
                <w:szCs w:val="20"/>
                <w:lang w:val="en-GB"/>
              </w:rPr>
              <w:t>Taking into consideration the general competences that the degree-holder must acquire (as these appear in the Diploma Supplement and appear below), at which of the following does the course aim?</w:t>
            </w:r>
          </w:p>
        </w:tc>
      </w:tr>
      <w:tr w:rsidR="00337CC7" w:rsidRPr="006D32FF" w:rsidTr="00D61FF0">
        <w:tblPrEx>
          <w:tblLook w:val="0000"/>
        </w:tblPrEx>
        <w:tc>
          <w:tcPr>
            <w:tcW w:w="3964" w:type="dxa"/>
            <w:tcBorders>
              <w:top w:val="nil"/>
              <w:bottom w:val="single" w:sz="4" w:space="0" w:color="auto"/>
              <w:right w:val="nil"/>
            </w:tcBorders>
            <w:shd w:val="clear" w:color="auto" w:fill="DDD9C3"/>
          </w:tcPr>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Search for, analysis and synthesis of data and information, with the use of the necessary technology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Adapting to new situations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Decision-making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independently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Team work</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 an international environment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 an interdisciplinary environment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Production of new research ideas </w:t>
            </w:r>
          </w:p>
        </w:tc>
        <w:tc>
          <w:tcPr>
            <w:tcW w:w="4508" w:type="dxa"/>
            <w:tcBorders>
              <w:top w:val="nil"/>
              <w:left w:val="nil"/>
              <w:bottom w:val="single" w:sz="4" w:space="0" w:color="auto"/>
            </w:tcBorders>
            <w:shd w:val="clear" w:color="auto" w:fill="DDD9C3"/>
          </w:tcPr>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Project planning and management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Respect for difference and multiculturalism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Respect for the natural environment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Showing social, professional and ethical responsibility and sensitivity to gender issues </w:t>
            </w:r>
          </w:p>
          <w:p w:rsidR="00337CC7" w:rsidRPr="006D32FF" w:rsidRDefault="00337CC7" w:rsidP="00D61FF0">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Criticism and self-criticism </w:t>
            </w:r>
          </w:p>
          <w:p w:rsidR="00337CC7" w:rsidRPr="006D32FF" w:rsidRDefault="00337CC7" w:rsidP="00D61FF0">
            <w:pPr>
              <w:rPr>
                <w:rFonts w:asciiTheme="minorHAnsi" w:hAnsiTheme="minorHAnsi" w:cstheme="minorHAnsi"/>
                <w:i/>
                <w:sz w:val="20"/>
                <w:szCs w:val="20"/>
                <w:lang w:val="en-GB"/>
              </w:rPr>
            </w:pPr>
            <w:r w:rsidRPr="006D32FF">
              <w:rPr>
                <w:rFonts w:asciiTheme="minorHAnsi" w:hAnsiTheme="minorHAnsi" w:cstheme="minorHAnsi"/>
                <w:i/>
                <w:sz w:val="20"/>
                <w:szCs w:val="20"/>
                <w:lang w:val="en-GB"/>
              </w:rPr>
              <w:t>Production of free, creative and inductive thinking</w:t>
            </w:r>
          </w:p>
          <w:p w:rsidR="00337CC7" w:rsidRPr="006D32FF" w:rsidRDefault="00337CC7" w:rsidP="00D61FF0">
            <w:pPr>
              <w:rPr>
                <w:rFonts w:asciiTheme="minorHAnsi" w:hAnsiTheme="minorHAnsi" w:cstheme="minorHAnsi"/>
                <w:i/>
                <w:sz w:val="20"/>
                <w:szCs w:val="20"/>
                <w:lang w:val="en-GB"/>
              </w:rPr>
            </w:pPr>
            <w:r w:rsidRPr="006D32FF">
              <w:rPr>
                <w:rFonts w:asciiTheme="minorHAnsi" w:hAnsiTheme="minorHAnsi" w:cstheme="minorHAnsi"/>
                <w:i/>
                <w:sz w:val="20"/>
                <w:szCs w:val="20"/>
                <w:lang w:val="en-GB"/>
              </w:rPr>
              <w:t>……</w:t>
            </w:r>
          </w:p>
          <w:p w:rsidR="00337CC7" w:rsidRPr="006D32FF" w:rsidRDefault="00337CC7" w:rsidP="00D61FF0">
            <w:pPr>
              <w:rPr>
                <w:rFonts w:asciiTheme="minorHAnsi" w:hAnsiTheme="minorHAnsi" w:cstheme="minorHAnsi"/>
                <w:i/>
                <w:sz w:val="20"/>
                <w:szCs w:val="20"/>
                <w:lang w:val="en-GB"/>
              </w:rPr>
            </w:pPr>
            <w:r w:rsidRPr="006D32FF">
              <w:rPr>
                <w:rFonts w:asciiTheme="minorHAnsi" w:hAnsiTheme="minorHAnsi" w:cstheme="minorHAnsi"/>
                <w:i/>
                <w:sz w:val="20"/>
                <w:szCs w:val="20"/>
                <w:lang w:val="en-GB"/>
              </w:rPr>
              <w:t>Others…</w:t>
            </w:r>
          </w:p>
          <w:p w:rsidR="00337CC7" w:rsidRPr="006D32FF" w:rsidRDefault="00337CC7" w:rsidP="00D61FF0">
            <w:pPr>
              <w:rPr>
                <w:rFonts w:asciiTheme="minorHAnsi" w:hAnsiTheme="minorHAnsi" w:cstheme="minorHAnsi"/>
                <w:b/>
                <w:sz w:val="20"/>
                <w:szCs w:val="20"/>
                <w:lang w:val="en-GB"/>
              </w:rPr>
            </w:pPr>
            <w:r w:rsidRPr="006D32FF">
              <w:rPr>
                <w:rFonts w:asciiTheme="minorHAnsi" w:hAnsiTheme="minorHAnsi" w:cstheme="minorHAnsi"/>
                <w:i/>
                <w:sz w:val="20"/>
                <w:szCs w:val="20"/>
                <w:lang w:val="en-GB"/>
              </w:rPr>
              <w:t>…….</w:t>
            </w:r>
          </w:p>
        </w:tc>
      </w:tr>
      <w:tr w:rsidR="00337CC7" w:rsidRPr="006D32FF" w:rsidTr="00D61FF0">
        <w:tc>
          <w:tcPr>
            <w:tcW w:w="8472" w:type="dxa"/>
            <w:gridSpan w:val="2"/>
            <w:tcBorders>
              <w:bottom w:val="single" w:sz="4" w:space="0" w:color="auto"/>
            </w:tcBorders>
          </w:tcPr>
          <w:p w:rsidR="00337CC7" w:rsidRPr="006D32FF" w:rsidRDefault="00337CC7"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Research investment opportunities and Evaluation of Investment Plans</w:t>
            </w:r>
          </w:p>
          <w:p w:rsidR="00337CC7" w:rsidRPr="006D32FF" w:rsidRDefault="00337CC7"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Evaluation, Selection, Installation and operation of accounting and management information systems</w:t>
            </w:r>
          </w:p>
          <w:p w:rsidR="00337CC7" w:rsidRPr="006D32FF" w:rsidRDefault="00337CC7"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Administrating business and organizations</w:t>
            </w:r>
          </w:p>
          <w:p w:rsidR="00337CC7" w:rsidRPr="006D32FF" w:rsidRDefault="00337CC7"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 for business, investment, finance and entrepreneurial resources.</w:t>
            </w:r>
          </w:p>
          <w:p w:rsidR="00337CC7" w:rsidRPr="006D32FF" w:rsidRDefault="00337CC7" w:rsidP="00337CC7">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Planning short-term as well as long-term business projects</w:t>
            </w:r>
          </w:p>
        </w:tc>
      </w:tr>
    </w:tbl>
    <w:p w:rsidR="00337CC7" w:rsidRPr="006D32FF" w:rsidRDefault="00337CC7" w:rsidP="0031536C">
      <w:pPr>
        <w:widowControl w:val="0"/>
        <w:numPr>
          <w:ilvl w:val="0"/>
          <w:numId w:val="32"/>
        </w:numPr>
        <w:autoSpaceDE w:val="0"/>
        <w:autoSpaceDN w:val="0"/>
        <w:adjustRightInd w:val="0"/>
        <w:spacing w:before="120" w:after="200" w:line="276" w:lineRule="auto"/>
        <w:ind w:left="357" w:hanging="357"/>
        <w:rPr>
          <w:rFonts w:asciiTheme="minorHAnsi" w:hAnsiTheme="minorHAnsi" w:cstheme="minorHAnsi"/>
          <w:b/>
          <w:sz w:val="20"/>
          <w:szCs w:val="20"/>
          <w:lang w:val="en-GB"/>
        </w:rPr>
      </w:pPr>
      <w:r w:rsidRPr="006D32FF">
        <w:rPr>
          <w:rFonts w:asciiTheme="minorHAnsi" w:hAnsiTheme="minorHAnsi" w:cstheme="minorHAnsi"/>
          <w:b/>
          <w:sz w:val="20"/>
          <w:szCs w:val="20"/>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337CC7" w:rsidRPr="006D32FF" w:rsidTr="00D61FF0">
        <w:tc>
          <w:tcPr>
            <w:tcW w:w="8472" w:type="dxa"/>
          </w:tcPr>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The course includes the following themes:</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1. Context and Principles of Research Projects</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2. Literature Review</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 xml:space="preserve">3. Introduction to Quantitative Research </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4. Experiments</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5. Introduction to Qualitative Research</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6. Sampling 1 – Probability sampling</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7. Sampling 2 – Non-probability sampling</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8. Surveys – Questionnaire design</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9. Interviews – Focus Groups</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10. Case Studies</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11. Secondary Data</w:t>
            </w:r>
          </w:p>
          <w:p w:rsidR="00337CC7" w:rsidRPr="006D32FF" w:rsidRDefault="00337CC7" w:rsidP="00D61FF0">
            <w:pPr>
              <w:ind w:firstLine="720"/>
              <w:jc w:val="both"/>
              <w:rPr>
                <w:rFonts w:asciiTheme="minorHAnsi" w:hAnsiTheme="minorHAnsi" w:cstheme="minorHAnsi"/>
                <w:sz w:val="20"/>
                <w:szCs w:val="20"/>
              </w:rPr>
            </w:pPr>
            <w:r w:rsidRPr="006D32FF">
              <w:rPr>
                <w:rFonts w:asciiTheme="minorHAnsi" w:hAnsiTheme="minorHAnsi" w:cstheme="minorHAnsi"/>
                <w:sz w:val="20"/>
                <w:szCs w:val="20"/>
              </w:rPr>
              <w:t>12. Principles of Data Analysis</w:t>
            </w:r>
          </w:p>
          <w:p w:rsidR="00337CC7" w:rsidRPr="006D32FF" w:rsidRDefault="00337CC7" w:rsidP="00F712ED">
            <w:pPr>
              <w:ind w:firstLine="720"/>
              <w:jc w:val="both"/>
              <w:rPr>
                <w:rFonts w:asciiTheme="minorHAnsi" w:hAnsiTheme="minorHAnsi" w:cstheme="minorHAnsi"/>
                <w:sz w:val="20"/>
                <w:szCs w:val="20"/>
              </w:rPr>
            </w:pPr>
            <w:r w:rsidRPr="006D32FF">
              <w:rPr>
                <w:rFonts w:asciiTheme="minorHAnsi" w:hAnsiTheme="minorHAnsi" w:cstheme="minorHAnsi"/>
                <w:sz w:val="20"/>
                <w:szCs w:val="20"/>
              </w:rPr>
              <w:t>13. Compiling a Research Report</w:t>
            </w:r>
          </w:p>
        </w:tc>
      </w:tr>
    </w:tbl>
    <w:p w:rsidR="00337CC7" w:rsidRPr="006D32FF" w:rsidRDefault="00337CC7" w:rsidP="0031536C">
      <w:pPr>
        <w:widowControl w:val="0"/>
        <w:numPr>
          <w:ilvl w:val="0"/>
          <w:numId w:val="32"/>
        </w:numPr>
        <w:autoSpaceDE w:val="0"/>
        <w:autoSpaceDN w:val="0"/>
        <w:adjustRightInd w:val="0"/>
        <w:spacing w:before="120" w:after="200" w:line="276" w:lineRule="auto"/>
        <w:ind w:left="357" w:hanging="357"/>
        <w:rPr>
          <w:rFonts w:asciiTheme="minorHAnsi" w:hAnsiTheme="minorHAnsi" w:cstheme="minorHAnsi"/>
          <w:b/>
          <w:sz w:val="20"/>
          <w:szCs w:val="20"/>
          <w:lang w:val="en-GB"/>
        </w:rPr>
      </w:pPr>
      <w:r w:rsidRPr="006D32FF">
        <w:rPr>
          <w:rFonts w:asciiTheme="minorHAnsi" w:hAnsiTheme="minorHAnsi" w:cstheme="minorHAnsi"/>
          <w:b/>
          <w:sz w:val="20"/>
          <w:szCs w:val="20"/>
        </w:rPr>
        <w:t>LEARNING &amp; TEACHING METHODS</w:t>
      </w:r>
      <w:r w:rsidRPr="006D32FF">
        <w:rPr>
          <w:rFonts w:asciiTheme="minorHAnsi" w:hAnsiTheme="minorHAnsi" w:cstheme="minorHAnsi"/>
          <w:b/>
          <w:sz w:val="20"/>
          <w:szCs w:val="20"/>
          <w:lang w:val="el-GR"/>
        </w:rPr>
        <w:t xml:space="preserve"> - </w:t>
      </w:r>
      <w:r w:rsidRPr="006D32FF">
        <w:rPr>
          <w:rFonts w:asciiTheme="minorHAnsi" w:hAnsiTheme="minorHAnsi" w:cstheme="minorHAnsi"/>
          <w:b/>
          <w:sz w:val="20"/>
          <w:szCs w:val="20"/>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337CC7" w:rsidRPr="006D32FF" w:rsidTr="00D61FF0">
        <w:tc>
          <w:tcPr>
            <w:tcW w:w="3306"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Face-to-face, Distance learning, etc.</w:t>
            </w:r>
          </w:p>
        </w:tc>
        <w:tc>
          <w:tcPr>
            <w:tcW w:w="5166" w:type="dxa"/>
          </w:tcPr>
          <w:p w:rsidR="00337CC7" w:rsidRPr="006D32FF" w:rsidRDefault="00337CC7" w:rsidP="00D61FF0">
            <w:pPr>
              <w:spacing w:after="200" w:line="276" w:lineRule="auto"/>
              <w:rPr>
                <w:rFonts w:asciiTheme="minorHAnsi" w:eastAsia="Calibri" w:hAnsiTheme="minorHAnsi" w:cstheme="minorHAnsi"/>
                <w:iCs/>
                <w:lang w:val="en-GB"/>
              </w:rPr>
            </w:pPr>
            <w:r w:rsidRPr="006D32FF">
              <w:rPr>
                <w:rFonts w:asciiTheme="minorHAnsi" w:eastAsia="Arial Unicode MS" w:hAnsiTheme="minorHAnsi" w:cstheme="minorHAnsi"/>
                <w:sz w:val="22"/>
                <w:szCs w:val="22"/>
                <w:lang w:val="en-GB"/>
              </w:rPr>
              <w:t>In the classroom, face to face.</w:t>
            </w:r>
            <w:r w:rsidRPr="006D32FF">
              <w:rPr>
                <w:rFonts w:asciiTheme="minorHAnsi" w:hAnsiTheme="minorHAnsi" w:cstheme="minorHAnsi"/>
                <w:sz w:val="22"/>
                <w:szCs w:val="22"/>
              </w:rPr>
              <w:t xml:space="preserve"> </w:t>
            </w:r>
          </w:p>
        </w:tc>
      </w:tr>
      <w:tr w:rsidR="00337CC7" w:rsidRPr="006D32FF" w:rsidTr="00D61FF0">
        <w:tc>
          <w:tcPr>
            <w:tcW w:w="3306" w:type="dxa"/>
            <w:shd w:val="clear" w:color="auto" w:fill="DDD9C3"/>
          </w:tcPr>
          <w:p w:rsidR="00337CC7" w:rsidRPr="006D32FF" w:rsidRDefault="00337CC7" w:rsidP="00D61FF0">
            <w:pPr>
              <w:jc w:val="right"/>
              <w:rPr>
                <w:rFonts w:asciiTheme="minorHAnsi" w:hAnsiTheme="minorHAnsi" w:cstheme="minorHAnsi"/>
                <w:i/>
                <w:sz w:val="20"/>
                <w:szCs w:val="20"/>
                <w:lang w:val="en-GB"/>
              </w:rPr>
            </w:pPr>
            <w:r w:rsidRPr="006D32FF">
              <w:rPr>
                <w:rFonts w:asciiTheme="minorHAnsi" w:hAnsiTheme="minorHAnsi" w:cstheme="minorHAnsi"/>
                <w:b/>
                <w:sz w:val="20"/>
                <w:szCs w:val="20"/>
                <w:lang w:val="en-GB"/>
              </w:rPr>
              <w:t xml:space="preserve">USE OF INFORMATION AND </w:t>
            </w:r>
            <w:r w:rsidRPr="006D32FF">
              <w:rPr>
                <w:rFonts w:asciiTheme="minorHAnsi" w:hAnsiTheme="minorHAnsi" w:cstheme="minorHAnsi"/>
                <w:b/>
                <w:sz w:val="20"/>
                <w:szCs w:val="20"/>
                <w:lang w:val="en-GB"/>
              </w:rPr>
              <w:lastRenderedPageBreak/>
              <w:t xml:space="preserve">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Use of ICT in teaching, laboratory education, communication with students</w:t>
            </w:r>
          </w:p>
        </w:tc>
        <w:tc>
          <w:tcPr>
            <w:tcW w:w="5166" w:type="dxa"/>
            <w:tcBorders>
              <w:bottom w:val="single" w:sz="4" w:space="0" w:color="auto"/>
            </w:tcBorders>
          </w:tcPr>
          <w:p w:rsidR="00337CC7" w:rsidRPr="006D32FF" w:rsidRDefault="00337CC7" w:rsidP="00D61FF0">
            <w:pPr>
              <w:spacing w:line="20" w:lineRule="atLeast"/>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lastRenderedPageBreak/>
              <w:t>Reference managers, Web research, Spreadsheets</w:t>
            </w:r>
          </w:p>
          <w:p w:rsidR="00337CC7" w:rsidRPr="006D32FF" w:rsidRDefault="00337CC7" w:rsidP="00D61FF0">
            <w:pPr>
              <w:spacing w:line="20" w:lineRule="atLeast"/>
              <w:rPr>
                <w:rFonts w:asciiTheme="minorHAnsi" w:eastAsia="Arial Unicode MS" w:hAnsiTheme="minorHAnsi" w:cstheme="minorHAnsi"/>
              </w:rPr>
            </w:pPr>
            <w:r w:rsidRPr="006D32FF">
              <w:rPr>
                <w:rFonts w:asciiTheme="minorHAnsi" w:eastAsia="Arial Unicode MS" w:hAnsiTheme="minorHAnsi" w:cstheme="minorHAnsi"/>
                <w:sz w:val="22"/>
                <w:szCs w:val="22"/>
                <w:lang w:val="en-GB"/>
              </w:rPr>
              <w:lastRenderedPageBreak/>
              <w:t>E-learning support through the e-class platform</w:t>
            </w:r>
          </w:p>
        </w:tc>
      </w:tr>
    </w:tbl>
    <w:p w:rsidR="0038781A" w:rsidRPr="00B84860" w:rsidRDefault="0038781A"/>
    <w:p w:rsidR="0038781A" w:rsidRPr="00B84860" w:rsidRDefault="0038781A"/>
    <w:p w:rsidR="0038781A" w:rsidRPr="00B84860" w:rsidRDefault="0038781A"/>
    <w:p w:rsidR="0038781A" w:rsidRPr="00B84860" w:rsidRDefault="0038781A"/>
    <w:p w:rsidR="0038781A" w:rsidRPr="00B84860" w:rsidRDefault="0038781A"/>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337CC7" w:rsidRPr="006D32FF" w:rsidTr="00D61FF0">
        <w:tc>
          <w:tcPr>
            <w:tcW w:w="3306" w:type="dxa"/>
            <w:shd w:val="clear" w:color="auto" w:fill="DDD9C3"/>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The manner and methods of teaching are described in detail.</w:t>
            </w: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Lectures, seminars, laboratory practice, fieldwork, study and analysis of bibliography, tutorials, placements, clinical practice, art workshop, interactive teaching, educational visits, project, essay writing, artistic creativity, etc.</w:t>
            </w:r>
          </w:p>
          <w:p w:rsidR="00337CC7" w:rsidRPr="006D32FF" w:rsidRDefault="00337CC7" w:rsidP="00D61FF0">
            <w:pPr>
              <w:jc w:val="both"/>
              <w:rPr>
                <w:rFonts w:asciiTheme="minorHAnsi" w:hAnsiTheme="minorHAnsi" w:cstheme="minorHAnsi"/>
                <w:i/>
                <w:sz w:val="20"/>
                <w:szCs w:val="20"/>
                <w:lang w:val="en-GB"/>
              </w:rPr>
            </w:pP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337CC7" w:rsidRPr="006D32FF" w:rsidTr="00D61FF0">
              <w:tc>
                <w:tcPr>
                  <w:tcW w:w="2467" w:type="dxa"/>
                  <w:shd w:val="clear" w:color="auto" w:fill="DDD9C3"/>
                  <w:vAlign w:val="center"/>
                </w:tcPr>
                <w:p w:rsidR="00337CC7" w:rsidRPr="006D32FF" w:rsidRDefault="00337CC7"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337CC7" w:rsidRPr="006D32FF" w:rsidRDefault="00337CC7"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337CC7" w:rsidRPr="006D32FF" w:rsidTr="00D61FF0">
              <w:tc>
                <w:tcPr>
                  <w:tcW w:w="2467" w:type="dxa"/>
                  <w:shd w:val="clear" w:color="auto" w:fill="auto"/>
                  <w:vAlign w:val="center"/>
                </w:tcPr>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Lectures</w:t>
                  </w:r>
                </w:p>
              </w:tc>
              <w:tc>
                <w:tcPr>
                  <w:tcW w:w="2468" w:type="dxa"/>
                  <w:shd w:val="clear" w:color="auto" w:fill="auto"/>
                  <w:vAlign w:val="center"/>
                </w:tcPr>
                <w:p w:rsidR="00337CC7" w:rsidRPr="006D32FF" w:rsidRDefault="00337CC7" w:rsidP="00D61FF0">
                  <w:pPr>
                    <w:jc w:val="cente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39</w:t>
                  </w:r>
                </w:p>
              </w:tc>
            </w:tr>
            <w:tr w:rsidR="00337CC7" w:rsidRPr="006D32FF" w:rsidTr="00D61FF0">
              <w:tc>
                <w:tcPr>
                  <w:tcW w:w="2467" w:type="dxa"/>
                  <w:shd w:val="clear" w:color="auto" w:fill="auto"/>
                  <w:vAlign w:val="center"/>
                </w:tcPr>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 xml:space="preserve">Group homeworks </w:t>
                  </w:r>
                </w:p>
              </w:tc>
              <w:tc>
                <w:tcPr>
                  <w:tcW w:w="2468" w:type="dxa"/>
                  <w:shd w:val="clear" w:color="auto" w:fill="auto"/>
                  <w:vAlign w:val="center"/>
                </w:tcPr>
                <w:p w:rsidR="00337CC7" w:rsidRPr="006D32FF" w:rsidRDefault="00337CC7" w:rsidP="00D61FF0">
                  <w:pPr>
                    <w:jc w:val="cente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60</w:t>
                  </w:r>
                </w:p>
              </w:tc>
            </w:tr>
            <w:tr w:rsidR="00337CC7" w:rsidRPr="006D32FF" w:rsidTr="00D61FF0">
              <w:tc>
                <w:tcPr>
                  <w:tcW w:w="2467" w:type="dxa"/>
                  <w:shd w:val="clear" w:color="auto" w:fill="auto"/>
                  <w:vAlign w:val="center"/>
                </w:tcPr>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Independent Study</w:t>
                  </w:r>
                </w:p>
              </w:tc>
              <w:tc>
                <w:tcPr>
                  <w:tcW w:w="2468" w:type="dxa"/>
                  <w:shd w:val="clear" w:color="auto" w:fill="auto"/>
                  <w:vAlign w:val="center"/>
                </w:tcPr>
                <w:p w:rsidR="00337CC7" w:rsidRPr="006D32FF" w:rsidRDefault="00337CC7" w:rsidP="00D61FF0">
                  <w:pPr>
                    <w:jc w:val="cente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23</w:t>
                  </w:r>
                </w:p>
              </w:tc>
            </w:tr>
            <w:tr w:rsidR="00337CC7" w:rsidRPr="006D32FF" w:rsidTr="00D61FF0">
              <w:tc>
                <w:tcPr>
                  <w:tcW w:w="2467" w:type="dxa"/>
                  <w:shd w:val="clear" w:color="auto" w:fill="auto"/>
                  <w:vAlign w:val="center"/>
                </w:tcPr>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Exams</w:t>
                  </w:r>
                </w:p>
              </w:tc>
              <w:tc>
                <w:tcPr>
                  <w:tcW w:w="2468" w:type="dxa"/>
                  <w:shd w:val="clear" w:color="auto" w:fill="auto"/>
                  <w:vAlign w:val="center"/>
                </w:tcPr>
                <w:p w:rsidR="00337CC7" w:rsidRPr="006D32FF" w:rsidRDefault="00337CC7" w:rsidP="00D61FF0">
                  <w:pPr>
                    <w:jc w:val="cente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3</w:t>
                  </w:r>
                </w:p>
              </w:tc>
            </w:tr>
            <w:tr w:rsidR="00337CC7" w:rsidRPr="006D32FF" w:rsidTr="00D61FF0">
              <w:tc>
                <w:tcPr>
                  <w:tcW w:w="2467" w:type="dxa"/>
                  <w:shd w:val="clear" w:color="auto" w:fill="auto"/>
                </w:tcPr>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 xml:space="preserve">Course total (~25 hours  workload per ECTS credit: </w:t>
                  </w:r>
                </w:p>
                <w:p w:rsidR="00337CC7" w:rsidRPr="006D32FF" w:rsidRDefault="00337CC7" w:rsidP="00D61FF0">
                  <w:pP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25 X 5 = ~125 hours)</w:t>
                  </w:r>
                </w:p>
              </w:tc>
              <w:tc>
                <w:tcPr>
                  <w:tcW w:w="2468" w:type="dxa"/>
                  <w:shd w:val="clear" w:color="auto" w:fill="auto"/>
                  <w:vAlign w:val="center"/>
                </w:tcPr>
                <w:p w:rsidR="00337CC7" w:rsidRPr="006D32FF" w:rsidRDefault="00337CC7" w:rsidP="00D61FF0">
                  <w:pPr>
                    <w:jc w:val="center"/>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125</w:t>
                  </w:r>
                </w:p>
              </w:tc>
            </w:tr>
          </w:tbl>
          <w:p w:rsidR="00337CC7" w:rsidRPr="006D32FF" w:rsidRDefault="00337CC7" w:rsidP="00D61FF0">
            <w:pPr>
              <w:rPr>
                <w:rFonts w:asciiTheme="minorHAnsi" w:hAnsiTheme="minorHAnsi" w:cstheme="minorHAnsi"/>
                <w:lang w:val="en-GB"/>
              </w:rPr>
            </w:pPr>
          </w:p>
        </w:tc>
      </w:tr>
      <w:tr w:rsidR="00337CC7" w:rsidRPr="006D32FF" w:rsidTr="00D61FF0">
        <w:tc>
          <w:tcPr>
            <w:tcW w:w="3306" w:type="dxa"/>
          </w:tcPr>
          <w:p w:rsidR="00337CC7" w:rsidRPr="006D32FF" w:rsidRDefault="00337CC7"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Description of the evaluation procedure</w:t>
            </w:r>
          </w:p>
          <w:p w:rsidR="00337CC7" w:rsidRPr="006D32FF" w:rsidRDefault="00337CC7" w:rsidP="00D61FF0">
            <w:pPr>
              <w:jc w:val="both"/>
              <w:rPr>
                <w:rFonts w:asciiTheme="minorHAnsi" w:hAnsiTheme="minorHAnsi" w:cstheme="minorHAnsi"/>
                <w:i/>
                <w:sz w:val="20"/>
                <w:szCs w:val="20"/>
                <w:lang w:val="en-GB"/>
              </w:rPr>
            </w:pP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337CC7" w:rsidRPr="006D32FF" w:rsidRDefault="00337CC7" w:rsidP="00D61FF0">
            <w:pPr>
              <w:jc w:val="both"/>
              <w:rPr>
                <w:rFonts w:asciiTheme="minorHAnsi" w:hAnsiTheme="minorHAnsi" w:cstheme="minorHAnsi"/>
                <w:i/>
                <w:sz w:val="20"/>
                <w:szCs w:val="20"/>
                <w:lang w:val="en-GB"/>
              </w:rPr>
            </w:pPr>
          </w:p>
          <w:p w:rsidR="00337CC7" w:rsidRPr="006D32FF" w:rsidRDefault="00337CC7" w:rsidP="00D61FF0">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Specifically-defined evaluation criteria are given, and if and where they are accessible to students.</w:t>
            </w:r>
          </w:p>
        </w:tc>
        <w:tc>
          <w:tcPr>
            <w:tcW w:w="5166" w:type="dxa"/>
          </w:tcPr>
          <w:p w:rsidR="00337CC7" w:rsidRPr="006D32FF" w:rsidRDefault="00337CC7" w:rsidP="00D61FF0">
            <w:pPr>
              <w:rPr>
                <w:rFonts w:asciiTheme="minorHAnsi" w:hAnsiTheme="minorHAnsi" w:cstheme="minorHAnsi"/>
                <w:lang w:val="en-GB"/>
              </w:rPr>
            </w:pPr>
          </w:p>
          <w:p w:rsidR="00337CC7" w:rsidRPr="006D32FF" w:rsidRDefault="00337CC7" w:rsidP="00D61FF0">
            <w:pPr>
              <w:rPr>
                <w:rFonts w:asciiTheme="minorHAnsi" w:hAnsiTheme="minorHAnsi" w:cstheme="minorHAnsi"/>
                <w:lang w:val="en-GB"/>
              </w:rPr>
            </w:pPr>
            <w:r w:rsidRPr="006D32FF">
              <w:rPr>
                <w:rFonts w:asciiTheme="minorHAnsi" w:hAnsiTheme="minorHAnsi" w:cstheme="minorHAnsi"/>
                <w:sz w:val="22"/>
                <w:szCs w:val="22"/>
                <w:lang w:val="en-GB"/>
              </w:rPr>
              <w:t>* 70% Final exams</w:t>
            </w:r>
          </w:p>
          <w:p w:rsidR="00337CC7" w:rsidRPr="006D32FF" w:rsidRDefault="00337CC7" w:rsidP="00D61FF0">
            <w:pPr>
              <w:rPr>
                <w:rFonts w:asciiTheme="minorHAnsi" w:hAnsiTheme="minorHAnsi" w:cstheme="minorHAnsi"/>
                <w:lang w:val="en-GB"/>
              </w:rPr>
            </w:pPr>
            <w:r w:rsidRPr="006D32FF">
              <w:rPr>
                <w:rFonts w:asciiTheme="minorHAnsi" w:hAnsiTheme="minorHAnsi" w:cstheme="minorHAnsi"/>
                <w:sz w:val="22"/>
                <w:szCs w:val="22"/>
                <w:lang w:val="en-GB"/>
              </w:rPr>
              <w:t>* 40% Homeworks</w:t>
            </w:r>
          </w:p>
          <w:p w:rsidR="00337CC7" w:rsidRPr="006D32FF" w:rsidRDefault="00337CC7" w:rsidP="00D61FF0">
            <w:pPr>
              <w:rPr>
                <w:rFonts w:asciiTheme="minorHAnsi" w:hAnsiTheme="minorHAnsi" w:cstheme="minorHAnsi"/>
                <w:lang w:val="en-GB"/>
              </w:rPr>
            </w:pPr>
          </w:p>
          <w:p w:rsidR="00337CC7" w:rsidRPr="006D32FF" w:rsidRDefault="00337CC7" w:rsidP="00D61FF0">
            <w:pPr>
              <w:rPr>
                <w:rFonts w:asciiTheme="minorHAnsi" w:hAnsiTheme="minorHAnsi" w:cstheme="minorHAnsi"/>
                <w:lang w:val="en-GB"/>
              </w:rPr>
            </w:pPr>
            <w:r w:rsidRPr="006D32FF">
              <w:rPr>
                <w:rFonts w:asciiTheme="minorHAnsi" w:hAnsiTheme="minorHAnsi" w:cstheme="minorHAnsi"/>
                <w:sz w:val="22"/>
                <w:szCs w:val="22"/>
                <w:lang w:val="en-GB"/>
              </w:rPr>
              <w:t>The Final exams are written and include:</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Multiple choice questions</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True/False questions</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Solving simple problems</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Open-ended questions that require a student’s judgement</w:t>
            </w:r>
          </w:p>
          <w:p w:rsidR="00337CC7" w:rsidRPr="006D32FF" w:rsidRDefault="00337CC7" w:rsidP="00D61FF0">
            <w:pPr>
              <w:rPr>
                <w:rFonts w:asciiTheme="minorHAnsi" w:hAnsiTheme="minorHAnsi" w:cstheme="minorHAnsi"/>
                <w:lang w:val="en-GB"/>
              </w:rPr>
            </w:pPr>
            <w:r w:rsidRPr="006D32FF">
              <w:rPr>
                <w:rFonts w:asciiTheme="minorHAnsi" w:hAnsiTheme="minorHAnsi" w:cstheme="minorHAnsi"/>
                <w:sz w:val="22"/>
                <w:szCs w:val="22"/>
                <w:lang w:val="en-GB"/>
              </w:rPr>
              <w:t>Students are allowed to look at their notes/ books.</w:t>
            </w:r>
          </w:p>
          <w:p w:rsidR="00337CC7" w:rsidRPr="006D32FF" w:rsidRDefault="00337CC7" w:rsidP="00D61FF0">
            <w:pPr>
              <w:rPr>
                <w:rFonts w:asciiTheme="minorHAnsi" w:hAnsiTheme="minorHAnsi" w:cstheme="minorHAnsi"/>
                <w:lang w:val="en-GB"/>
              </w:rPr>
            </w:pPr>
          </w:p>
          <w:p w:rsidR="00337CC7" w:rsidRPr="006D32FF" w:rsidRDefault="00337CC7" w:rsidP="00D61FF0">
            <w:pPr>
              <w:rPr>
                <w:rFonts w:asciiTheme="minorHAnsi" w:hAnsiTheme="minorHAnsi" w:cstheme="minorHAnsi"/>
                <w:lang w:val="en-GB"/>
              </w:rPr>
            </w:pPr>
            <w:r w:rsidRPr="006D32FF">
              <w:rPr>
                <w:rFonts w:asciiTheme="minorHAnsi" w:hAnsiTheme="minorHAnsi" w:cstheme="minorHAnsi"/>
                <w:sz w:val="22"/>
                <w:szCs w:val="22"/>
                <w:lang w:val="en-GB"/>
              </w:rPr>
              <w:t>Homework grading details:</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 xml:space="preserve">Students are required to form groups and deliver two homeworks. </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Homeworks are graded with 20% each, to allow a 10% bonus for excellent homeworks</w:t>
            </w:r>
          </w:p>
          <w:p w:rsidR="00337CC7" w:rsidRPr="006D32FF" w:rsidRDefault="00337CC7" w:rsidP="0031536C">
            <w:pPr>
              <w:pStyle w:val="a5"/>
              <w:numPr>
                <w:ilvl w:val="0"/>
                <w:numId w:val="16"/>
              </w:numPr>
              <w:spacing w:after="0" w:line="240" w:lineRule="auto"/>
              <w:rPr>
                <w:rFonts w:asciiTheme="minorHAnsi" w:hAnsiTheme="minorHAnsi" w:cstheme="minorHAnsi"/>
                <w:lang w:val="en-GB"/>
              </w:rPr>
            </w:pPr>
            <w:r w:rsidRPr="006D32FF">
              <w:rPr>
                <w:rFonts w:asciiTheme="minorHAnsi" w:hAnsiTheme="minorHAnsi" w:cstheme="minorHAnsi"/>
                <w:lang w:val="en-GB"/>
              </w:rPr>
              <w:t>They include literature review, case study, writing the report, and they may include peer reviewing.</w:t>
            </w:r>
          </w:p>
        </w:tc>
      </w:tr>
    </w:tbl>
    <w:p w:rsidR="00337CC7" w:rsidRPr="006D32FF" w:rsidRDefault="00337CC7" w:rsidP="0031536C">
      <w:pPr>
        <w:widowControl w:val="0"/>
        <w:numPr>
          <w:ilvl w:val="0"/>
          <w:numId w:val="32"/>
        </w:numPr>
        <w:autoSpaceDE w:val="0"/>
        <w:autoSpaceDN w:val="0"/>
        <w:adjustRightInd w:val="0"/>
        <w:spacing w:before="240" w:after="200" w:line="276" w:lineRule="auto"/>
        <w:ind w:left="357" w:hanging="357"/>
        <w:rPr>
          <w:rFonts w:asciiTheme="minorHAnsi" w:hAnsiTheme="minorHAnsi" w:cstheme="minorHAnsi"/>
          <w:b/>
          <w:sz w:val="20"/>
          <w:szCs w:val="20"/>
          <w:lang w:val="en-GB"/>
        </w:rPr>
      </w:pPr>
      <w:r w:rsidRPr="006D32FF">
        <w:rPr>
          <w:rFonts w:asciiTheme="minorHAnsi" w:hAnsiTheme="minorHAnsi" w:cstheme="minorHAnsi"/>
          <w:b/>
          <w:sz w:val="20"/>
          <w:szCs w:val="20"/>
          <w:lang w:val="en-GB"/>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337CC7" w:rsidRPr="006D32FF" w:rsidTr="00D61FF0">
        <w:tc>
          <w:tcPr>
            <w:tcW w:w="8472" w:type="dxa"/>
          </w:tcPr>
          <w:p w:rsidR="00337CC7" w:rsidRPr="006D32FF" w:rsidRDefault="00337CC7" w:rsidP="00D61FF0">
            <w:pPr>
              <w:pStyle w:val="a5"/>
              <w:ind w:left="0"/>
              <w:jc w:val="both"/>
              <w:rPr>
                <w:rFonts w:asciiTheme="minorHAnsi" w:hAnsiTheme="minorHAnsi" w:cstheme="minorHAnsi"/>
                <w:sz w:val="20"/>
                <w:szCs w:val="20"/>
              </w:rPr>
            </w:pPr>
            <w:r w:rsidRPr="006D32FF">
              <w:rPr>
                <w:rFonts w:asciiTheme="minorHAnsi" w:hAnsiTheme="minorHAnsi" w:cstheme="minorHAnsi"/>
                <w:sz w:val="20"/>
                <w:szCs w:val="20"/>
              </w:rPr>
              <w:t>A. Course notes</w:t>
            </w:r>
          </w:p>
          <w:p w:rsidR="00337CC7" w:rsidRPr="006D32FF" w:rsidRDefault="00337CC7" w:rsidP="00D61FF0">
            <w:pPr>
              <w:pStyle w:val="a5"/>
              <w:ind w:left="0"/>
              <w:jc w:val="both"/>
              <w:rPr>
                <w:rFonts w:asciiTheme="minorHAnsi" w:hAnsiTheme="minorHAnsi" w:cstheme="minorHAnsi"/>
                <w:sz w:val="20"/>
                <w:szCs w:val="20"/>
              </w:rPr>
            </w:pPr>
            <w:r w:rsidRPr="006D32FF">
              <w:rPr>
                <w:rFonts w:asciiTheme="minorHAnsi" w:hAnsiTheme="minorHAnsi" w:cstheme="minorHAnsi"/>
                <w:sz w:val="20"/>
                <w:szCs w:val="20"/>
              </w:rPr>
              <w:t>B. Books</w:t>
            </w:r>
          </w:p>
          <w:p w:rsidR="00337CC7" w:rsidRPr="006D32FF" w:rsidRDefault="00337CC7" w:rsidP="00D61FF0">
            <w:pPr>
              <w:pStyle w:val="a5"/>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1. Grady, E., David, Doing Research in the Real World, (5e), SAGE,</w:t>
            </w:r>
            <w:r w:rsidRPr="006D32FF">
              <w:rPr>
                <w:rFonts w:asciiTheme="minorHAnsi" w:hAnsiTheme="minorHAnsi" w:cstheme="minorHAnsi"/>
                <w:sz w:val="20"/>
                <w:szCs w:val="20"/>
                <w:lang w:val="en-GB"/>
              </w:rPr>
              <w:t xml:space="preserve"> </w:t>
            </w:r>
            <w:r w:rsidRPr="006D32FF">
              <w:rPr>
                <w:rFonts w:asciiTheme="minorHAnsi" w:hAnsiTheme="minorHAnsi" w:cstheme="minorHAnsi"/>
                <w:sz w:val="20"/>
                <w:szCs w:val="20"/>
                <w:lang w:val="en-US"/>
              </w:rPr>
              <w:t>2023</w:t>
            </w:r>
          </w:p>
          <w:p w:rsidR="00337CC7" w:rsidRPr="006D32FF" w:rsidRDefault="00337CC7" w:rsidP="00D61FF0">
            <w:pPr>
              <w:pStyle w:val="a5"/>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 xml:space="preserve">2. </w:t>
            </w:r>
            <w:r w:rsidRPr="006D32FF">
              <w:rPr>
                <w:rFonts w:asciiTheme="minorHAnsi" w:hAnsiTheme="minorHAnsi" w:cstheme="minorHAnsi"/>
                <w:sz w:val="20"/>
                <w:szCs w:val="20"/>
                <w:lang w:val="en-GB"/>
              </w:rPr>
              <w:t>Saunders, M., Lewis, P., Thornhill, A., Research Methods for Business Studies – 6e, Pearson Education Limited, 2012</w:t>
            </w:r>
          </w:p>
          <w:p w:rsidR="00337CC7" w:rsidRPr="006D32FF" w:rsidRDefault="00337CC7" w:rsidP="0039533F">
            <w:pPr>
              <w:pStyle w:val="a5"/>
              <w:jc w:val="both"/>
              <w:rPr>
                <w:rFonts w:asciiTheme="minorHAnsi" w:hAnsiTheme="minorHAnsi" w:cstheme="minorHAnsi"/>
                <w:b/>
                <w:sz w:val="20"/>
                <w:szCs w:val="20"/>
                <w:lang w:val="en-GB"/>
              </w:rPr>
            </w:pPr>
            <w:r w:rsidRPr="006D32FF">
              <w:rPr>
                <w:rFonts w:asciiTheme="minorHAnsi" w:hAnsiTheme="minorHAnsi" w:cstheme="minorHAnsi"/>
                <w:sz w:val="20"/>
                <w:szCs w:val="20"/>
                <w:lang w:val="en-GB"/>
              </w:rPr>
              <w:t>3. Earl Babbie, Introduction to Social Research – 5e, 2001</w:t>
            </w:r>
          </w:p>
        </w:tc>
      </w:tr>
    </w:tbl>
    <w:p w:rsidR="00F36653" w:rsidRPr="006D32FF" w:rsidRDefault="00F36653" w:rsidP="00F36653">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F36653" w:rsidRPr="0038781A" w:rsidRDefault="00F36653" w:rsidP="0031536C">
      <w:pPr>
        <w:widowControl w:val="0"/>
        <w:numPr>
          <w:ilvl w:val="0"/>
          <w:numId w:val="33"/>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38781A">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F36653" w:rsidRPr="00673598" w:rsidRDefault="00673598" w:rsidP="00D61FF0">
            <w:pPr>
              <w:rPr>
                <w:rFonts w:asciiTheme="minorHAnsi" w:hAnsiTheme="minorHAnsi" w:cstheme="minorHAnsi"/>
                <w:b/>
                <w:sz w:val="20"/>
                <w:szCs w:val="20"/>
                <w:lang w:val="el-GR"/>
              </w:rPr>
            </w:pPr>
            <w:r w:rsidRPr="00673598">
              <w:rPr>
                <w:rFonts w:asciiTheme="minorHAnsi" w:hAnsiTheme="minorHAnsi" w:cstheme="minorHAnsi"/>
                <w:b/>
                <w:sz w:val="20"/>
                <w:szCs w:val="20"/>
              </w:rPr>
              <w:t>ΝST</w:t>
            </w:r>
            <w:r>
              <w:rPr>
                <w:rFonts w:asciiTheme="minorHAnsi" w:hAnsiTheme="minorHAnsi" w:cstheme="minorHAnsi"/>
                <w:b/>
                <w:sz w:val="20"/>
                <w:szCs w:val="20"/>
                <w:lang w:val="el-GR"/>
              </w:rPr>
              <w:t>5</w:t>
            </w:r>
          </w:p>
        </w:tc>
        <w:tc>
          <w:tcPr>
            <w:tcW w:w="2505" w:type="dxa"/>
            <w:gridSpan w:val="2"/>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F36653" w:rsidRPr="006D32FF" w:rsidRDefault="00F36653" w:rsidP="00D61FF0">
            <w:pPr>
              <w:rPr>
                <w:rFonts w:asciiTheme="minorHAnsi" w:hAnsiTheme="minorHAnsi" w:cstheme="minorHAnsi"/>
                <w:b/>
                <w:sz w:val="20"/>
                <w:szCs w:val="20"/>
                <w:lang w:val="en-GB"/>
              </w:rPr>
            </w:pPr>
            <w:r w:rsidRPr="006D32FF">
              <w:rPr>
                <w:rFonts w:asciiTheme="minorHAnsi" w:hAnsiTheme="minorHAnsi" w:cstheme="minorHAnsi"/>
                <w:b/>
                <w:sz w:val="20"/>
                <w:szCs w:val="20"/>
              </w:rPr>
              <w:t>6th</w:t>
            </w:r>
          </w:p>
        </w:tc>
      </w:tr>
      <w:tr w:rsidR="00F36653" w:rsidRPr="006D32FF" w:rsidTr="00D61FF0">
        <w:trPr>
          <w:trHeight w:val="375"/>
        </w:trPr>
        <w:tc>
          <w:tcPr>
            <w:tcW w:w="3205" w:type="dxa"/>
            <w:shd w:val="clear" w:color="auto" w:fill="DDD9C3"/>
            <w:vAlign w:val="center"/>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F36653" w:rsidRPr="008B5110" w:rsidRDefault="00F36653" w:rsidP="00D61FF0">
            <w:pPr>
              <w:rPr>
                <w:rFonts w:asciiTheme="minorHAnsi" w:hAnsiTheme="minorHAnsi" w:cstheme="minorHAnsi"/>
                <w:b/>
                <w:bCs/>
                <w:sz w:val="20"/>
                <w:szCs w:val="20"/>
              </w:rPr>
            </w:pPr>
            <w:r w:rsidRPr="008B5110">
              <w:rPr>
                <w:rFonts w:asciiTheme="minorHAnsi" w:hAnsiTheme="minorHAnsi" w:cstheme="minorHAnsi"/>
                <w:b/>
                <w:bCs/>
                <w:color w:val="000000"/>
                <w:szCs w:val="20"/>
              </w:rPr>
              <w:t>Risk Management</w:t>
            </w:r>
          </w:p>
        </w:tc>
      </w:tr>
      <w:tr w:rsidR="00F36653" w:rsidRPr="006D32FF" w:rsidTr="00D61FF0">
        <w:trPr>
          <w:trHeight w:val="196"/>
        </w:trPr>
        <w:tc>
          <w:tcPr>
            <w:tcW w:w="5637" w:type="dxa"/>
            <w:gridSpan w:val="3"/>
            <w:shd w:val="clear" w:color="auto" w:fill="DDD9C3"/>
            <w:vAlign w:val="center"/>
          </w:tcPr>
          <w:p w:rsidR="00F36653" w:rsidRPr="006D32FF" w:rsidRDefault="00F36653"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F36653" w:rsidRPr="006D32FF" w:rsidRDefault="00F36653"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F36653" w:rsidRPr="006D32FF" w:rsidRDefault="00F36653"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F36653" w:rsidRPr="006D32FF" w:rsidTr="00D61FF0">
        <w:trPr>
          <w:trHeight w:val="194"/>
        </w:trPr>
        <w:tc>
          <w:tcPr>
            <w:tcW w:w="5637" w:type="dxa"/>
            <w:gridSpan w:val="3"/>
          </w:tcPr>
          <w:p w:rsidR="00F36653" w:rsidRPr="006D32FF" w:rsidRDefault="00F36653"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F36653" w:rsidRPr="006D32FF" w:rsidRDefault="00F36653"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F36653" w:rsidRPr="006D32FF" w:rsidRDefault="00F36653"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F36653" w:rsidRPr="006D32FF" w:rsidTr="00D61FF0">
        <w:trPr>
          <w:trHeight w:val="194"/>
        </w:trPr>
        <w:tc>
          <w:tcPr>
            <w:tcW w:w="5637" w:type="dxa"/>
            <w:gridSpan w:val="3"/>
          </w:tcPr>
          <w:p w:rsidR="00F36653" w:rsidRPr="006D32FF" w:rsidRDefault="00F36653" w:rsidP="00D61FF0">
            <w:pPr>
              <w:jc w:val="right"/>
              <w:rPr>
                <w:rFonts w:asciiTheme="minorHAnsi" w:hAnsiTheme="minorHAnsi" w:cstheme="minorHAnsi"/>
                <w:b/>
                <w:color w:val="002060"/>
                <w:sz w:val="20"/>
                <w:szCs w:val="20"/>
                <w:lang w:val="en-GB"/>
              </w:rPr>
            </w:pPr>
          </w:p>
        </w:tc>
        <w:tc>
          <w:tcPr>
            <w:tcW w:w="1559" w:type="dxa"/>
            <w:gridSpan w:val="2"/>
          </w:tcPr>
          <w:p w:rsidR="00F36653" w:rsidRPr="006D32FF" w:rsidRDefault="00F36653" w:rsidP="00D61FF0">
            <w:pPr>
              <w:jc w:val="right"/>
              <w:rPr>
                <w:rFonts w:asciiTheme="minorHAnsi" w:hAnsiTheme="minorHAnsi" w:cstheme="minorHAnsi"/>
                <w:color w:val="002060"/>
                <w:sz w:val="20"/>
                <w:szCs w:val="20"/>
                <w:lang w:val="en-GB"/>
              </w:rPr>
            </w:pPr>
          </w:p>
        </w:tc>
        <w:tc>
          <w:tcPr>
            <w:tcW w:w="1240" w:type="dxa"/>
          </w:tcPr>
          <w:p w:rsidR="00F36653" w:rsidRPr="006D32FF" w:rsidRDefault="00F36653" w:rsidP="00D61FF0">
            <w:pPr>
              <w:rPr>
                <w:rFonts w:asciiTheme="minorHAnsi" w:hAnsiTheme="minorHAnsi" w:cstheme="minorHAnsi"/>
                <w:color w:val="002060"/>
                <w:sz w:val="20"/>
                <w:szCs w:val="20"/>
                <w:lang w:val="en-GB"/>
              </w:rPr>
            </w:pPr>
          </w:p>
        </w:tc>
      </w:tr>
      <w:tr w:rsidR="00F36653" w:rsidRPr="006D32FF" w:rsidTr="00D61FF0">
        <w:trPr>
          <w:trHeight w:val="194"/>
        </w:trPr>
        <w:tc>
          <w:tcPr>
            <w:tcW w:w="5637" w:type="dxa"/>
            <w:gridSpan w:val="3"/>
          </w:tcPr>
          <w:p w:rsidR="00F36653" w:rsidRPr="006D32FF" w:rsidRDefault="00F36653" w:rsidP="00D61FF0">
            <w:pPr>
              <w:rPr>
                <w:rFonts w:asciiTheme="minorHAnsi" w:hAnsiTheme="minorHAnsi" w:cstheme="minorHAnsi"/>
                <w:b/>
                <w:color w:val="002060"/>
                <w:sz w:val="20"/>
                <w:szCs w:val="20"/>
                <w:lang w:val="en-GB"/>
              </w:rPr>
            </w:pPr>
          </w:p>
        </w:tc>
        <w:tc>
          <w:tcPr>
            <w:tcW w:w="1559" w:type="dxa"/>
            <w:gridSpan w:val="2"/>
          </w:tcPr>
          <w:p w:rsidR="00F36653" w:rsidRPr="006D32FF" w:rsidRDefault="00F36653" w:rsidP="00D61FF0">
            <w:pPr>
              <w:jc w:val="right"/>
              <w:rPr>
                <w:rFonts w:asciiTheme="minorHAnsi" w:hAnsiTheme="minorHAnsi" w:cstheme="minorHAnsi"/>
                <w:color w:val="002060"/>
                <w:sz w:val="20"/>
                <w:szCs w:val="20"/>
                <w:lang w:val="en-GB"/>
              </w:rPr>
            </w:pPr>
          </w:p>
        </w:tc>
        <w:tc>
          <w:tcPr>
            <w:tcW w:w="1240" w:type="dxa"/>
          </w:tcPr>
          <w:p w:rsidR="00F36653" w:rsidRPr="006D32FF" w:rsidRDefault="00F36653" w:rsidP="00D61FF0">
            <w:pPr>
              <w:rPr>
                <w:rFonts w:asciiTheme="minorHAnsi" w:hAnsiTheme="minorHAnsi" w:cstheme="minorHAnsi"/>
                <w:color w:val="002060"/>
                <w:sz w:val="20"/>
                <w:szCs w:val="20"/>
                <w:lang w:val="en-GB"/>
              </w:rPr>
            </w:pPr>
          </w:p>
        </w:tc>
      </w:tr>
      <w:tr w:rsidR="00F36653" w:rsidRPr="006D32FF" w:rsidTr="00D61FF0">
        <w:trPr>
          <w:trHeight w:val="194"/>
        </w:trPr>
        <w:tc>
          <w:tcPr>
            <w:tcW w:w="5637" w:type="dxa"/>
            <w:gridSpan w:val="3"/>
            <w:shd w:val="clear" w:color="auto" w:fill="DDD9C3"/>
          </w:tcPr>
          <w:p w:rsidR="00F36653" w:rsidRPr="006D32FF" w:rsidRDefault="00F36653"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F36653" w:rsidRPr="006D32FF" w:rsidRDefault="00F36653" w:rsidP="00D61FF0">
            <w:pPr>
              <w:jc w:val="right"/>
              <w:rPr>
                <w:rFonts w:asciiTheme="minorHAnsi" w:hAnsiTheme="minorHAnsi" w:cstheme="minorHAnsi"/>
                <w:color w:val="002060"/>
                <w:sz w:val="20"/>
                <w:szCs w:val="20"/>
                <w:lang w:val="en-GB"/>
              </w:rPr>
            </w:pPr>
          </w:p>
        </w:tc>
        <w:tc>
          <w:tcPr>
            <w:tcW w:w="1240" w:type="dxa"/>
          </w:tcPr>
          <w:p w:rsidR="00F36653" w:rsidRPr="006D32FF" w:rsidRDefault="00F36653" w:rsidP="00D61FF0">
            <w:pPr>
              <w:rPr>
                <w:rFonts w:asciiTheme="minorHAnsi" w:hAnsiTheme="minorHAnsi" w:cstheme="minorHAnsi"/>
                <w:color w:val="002060"/>
                <w:sz w:val="20"/>
                <w:szCs w:val="20"/>
                <w:lang w:val="en-GB"/>
              </w:rPr>
            </w:pPr>
          </w:p>
        </w:tc>
      </w:tr>
      <w:tr w:rsidR="00F36653" w:rsidRPr="006D32FF" w:rsidTr="00D61FF0">
        <w:trPr>
          <w:trHeight w:val="599"/>
        </w:trPr>
        <w:tc>
          <w:tcPr>
            <w:tcW w:w="3205" w:type="dxa"/>
            <w:shd w:val="clear" w:color="auto" w:fill="DDD9C3"/>
          </w:tcPr>
          <w:p w:rsidR="00F36653" w:rsidRPr="006D32FF" w:rsidRDefault="00F36653"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COURSE TYPE</w:t>
            </w:r>
            <w:r w:rsidRPr="006D32FF">
              <w:rPr>
                <w:rFonts w:asciiTheme="minorHAnsi" w:hAnsiTheme="minorHAnsi" w:cstheme="minorHAnsi"/>
                <w:i/>
                <w:sz w:val="16"/>
                <w:szCs w:val="16"/>
                <w:lang w:val="en-GB"/>
              </w:rPr>
              <w:t xml:space="preserve"> </w:t>
            </w:r>
          </w:p>
          <w:p w:rsidR="00F36653" w:rsidRPr="006D32FF" w:rsidRDefault="00F36653" w:rsidP="00F36653">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36653" w:rsidRPr="006D32FF" w:rsidRDefault="00F36653" w:rsidP="00F36653">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Skills development</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F36653" w:rsidRPr="006D32FF" w:rsidRDefault="00F36653" w:rsidP="00D61FF0">
            <w:pPr>
              <w:jc w:val="right"/>
              <w:rPr>
                <w:rFonts w:asciiTheme="minorHAnsi" w:hAnsiTheme="minorHAnsi" w:cstheme="minorHAnsi"/>
                <w:b/>
                <w:sz w:val="20"/>
                <w:szCs w:val="20"/>
                <w:lang w:val="en-GB"/>
              </w:rPr>
            </w:pP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F36653" w:rsidRPr="006D32FF" w:rsidRDefault="00F36653"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F36653" w:rsidRPr="006D32FF" w:rsidTr="00D61FF0">
        <w:tc>
          <w:tcPr>
            <w:tcW w:w="3205"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F36653" w:rsidRPr="006D32FF" w:rsidRDefault="00F36653"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w:t>
            </w:r>
          </w:p>
        </w:tc>
      </w:tr>
    </w:tbl>
    <w:p w:rsidR="00F36653" w:rsidRPr="006D32FF" w:rsidRDefault="00F36653" w:rsidP="0031536C">
      <w:pPr>
        <w:widowControl w:val="0"/>
        <w:numPr>
          <w:ilvl w:val="0"/>
          <w:numId w:val="3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36653" w:rsidRPr="006D32FF" w:rsidTr="00D61FF0">
        <w:tc>
          <w:tcPr>
            <w:tcW w:w="8472" w:type="dxa"/>
            <w:gridSpan w:val="2"/>
            <w:tcBorders>
              <w:bottom w:val="nil"/>
            </w:tcBorders>
            <w:shd w:val="clear" w:color="auto" w:fill="DDD9C3"/>
          </w:tcPr>
          <w:p w:rsidR="00F36653" w:rsidRPr="006D32FF" w:rsidRDefault="00F36653"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F36653" w:rsidRPr="006D32FF" w:rsidTr="00D61FF0">
        <w:tc>
          <w:tcPr>
            <w:tcW w:w="8472" w:type="dxa"/>
            <w:gridSpan w:val="2"/>
            <w:tcBorders>
              <w:top w:val="nil"/>
            </w:tcBorders>
            <w:shd w:val="clear" w:color="auto" w:fill="DDD9C3"/>
          </w:tcPr>
          <w:p w:rsidR="00F36653" w:rsidRPr="006D32FF" w:rsidRDefault="00F36653"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F36653" w:rsidRPr="006D32FF" w:rsidRDefault="00F36653"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F36653" w:rsidRPr="006D32FF" w:rsidRDefault="00F36653"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F36653" w:rsidRPr="006D32FF" w:rsidRDefault="00F36653"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F36653" w:rsidRPr="006D32FF" w:rsidRDefault="00F36653"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F36653" w:rsidRPr="006D32FF" w:rsidTr="00D61FF0">
        <w:tc>
          <w:tcPr>
            <w:tcW w:w="8472" w:type="dxa"/>
            <w:gridSpan w:val="2"/>
          </w:tcPr>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The course aims at:</w:t>
            </w:r>
          </w:p>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Investigating the sources of risk faced by corporations and financial institutions</w:t>
            </w:r>
          </w:p>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Critically analyzing the basic concepts behind risk management</w:t>
            </w:r>
          </w:p>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Introduce and appraise the methods that financial institutions can adopt for risk assessment and the importance of the use of the VaR methodology and credit scoring models</w:t>
            </w:r>
          </w:p>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Assess credit risk for financial institutions and corporations</w:t>
            </w:r>
          </w:p>
          <w:p w:rsidR="00F36653" w:rsidRPr="006D32FF" w:rsidRDefault="00F36653" w:rsidP="00D61FF0">
            <w:pPr>
              <w:widowControl w:val="0"/>
              <w:autoSpaceDE w:val="0"/>
              <w:autoSpaceDN w:val="0"/>
              <w:adjustRightInd w:val="0"/>
              <w:jc w:val="both"/>
              <w:rPr>
                <w:rFonts w:asciiTheme="minorHAnsi" w:eastAsia="Arial Unicode MS" w:hAnsiTheme="minorHAnsi" w:cstheme="minorHAnsi"/>
                <w:color w:val="002060"/>
                <w:sz w:val="20"/>
                <w:szCs w:val="20"/>
                <w:lang w:val="en-GB"/>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Employ methods of credit risk management</w:t>
            </w:r>
          </w:p>
          <w:p w:rsidR="00F36653" w:rsidRPr="006D32FF" w:rsidRDefault="00F36653"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eastAsia="Arial Unicode MS" w:hAnsiTheme="minorHAnsi" w:cstheme="minorHAnsi"/>
                <w:color w:val="002060"/>
                <w:sz w:val="20"/>
                <w:szCs w:val="20"/>
                <w:lang w:val="en-GB"/>
              </w:rPr>
              <w:t>-</w:t>
            </w:r>
            <w:r w:rsidRPr="006D32FF">
              <w:rPr>
                <w:rFonts w:asciiTheme="minorHAnsi" w:eastAsia="Arial Unicode MS" w:hAnsiTheme="minorHAnsi" w:cstheme="minorHAnsi"/>
                <w:color w:val="002060"/>
                <w:sz w:val="20"/>
                <w:szCs w:val="20"/>
                <w:lang w:val="en-GB"/>
              </w:rPr>
              <w:tab/>
              <w:t>Appraise and manage operating risks</w:t>
            </w:r>
          </w:p>
        </w:tc>
      </w:tr>
      <w:tr w:rsidR="00F36653" w:rsidRPr="006D32FF" w:rsidTr="00D61FF0">
        <w:tblPrEx>
          <w:tblLook w:val="0000"/>
        </w:tblPrEx>
        <w:tc>
          <w:tcPr>
            <w:tcW w:w="8472" w:type="dxa"/>
            <w:gridSpan w:val="2"/>
            <w:tcBorders>
              <w:bottom w:val="nil"/>
            </w:tcBorders>
            <w:shd w:val="clear" w:color="auto" w:fill="DDD9C3"/>
          </w:tcPr>
          <w:p w:rsidR="00F36653" w:rsidRPr="006D32FF" w:rsidRDefault="00F36653"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F36653" w:rsidRPr="006D32FF" w:rsidTr="00D61FF0">
        <w:tc>
          <w:tcPr>
            <w:tcW w:w="8472" w:type="dxa"/>
            <w:gridSpan w:val="2"/>
            <w:tcBorders>
              <w:top w:val="nil"/>
              <w:bottom w:val="nil"/>
            </w:tcBorders>
            <w:shd w:val="clear" w:color="auto" w:fill="DDD9C3"/>
          </w:tcPr>
          <w:p w:rsidR="00F36653" w:rsidRPr="006D32FF" w:rsidRDefault="00F36653"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F36653" w:rsidRPr="006D32FF" w:rsidTr="00D61FF0">
        <w:tblPrEx>
          <w:tblLook w:val="0000"/>
        </w:tblPrEx>
        <w:tc>
          <w:tcPr>
            <w:tcW w:w="3964" w:type="dxa"/>
            <w:tcBorders>
              <w:top w:val="nil"/>
              <w:bottom w:val="single" w:sz="4" w:space="0" w:color="auto"/>
              <w:right w:val="nil"/>
            </w:tcBorders>
            <w:shd w:val="clear" w:color="auto" w:fill="DDD9C3"/>
          </w:tcPr>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F36653" w:rsidRPr="006D32FF" w:rsidRDefault="00F36653"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F36653" w:rsidRPr="006D32FF" w:rsidRDefault="00F36653"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F36653" w:rsidRPr="006D32FF" w:rsidRDefault="00F36653"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F36653" w:rsidRPr="006D32FF" w:rsidRDefault="00F36653"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F36653" w:rsidRPr="006D32FF" w:rsidRDefault="00F36653"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F36653" w:rsidRPr="006D32FF" w:rsidTr="00D61FF0">
        <w:tc>
          <w:tcPr>
            <w:tcW w:w="8472" w:type="dxa"/>
            <w:gridSpan w:val="2"/>
            <w:tcBorders>
              <w:bottom w:val="single" w:sz="4" w:space="0" w:color="auto"/>
            </w:tcBorders>
          </w:tcPr>
          <w:p w:rsidR="00F36653" w:rsidRPr="006D32FF" w:rsidRDefault="00F36653" w:rsidP="00D61FF0">
            <w:pPr>
              <w:rPr>
                <w:rFonts w:asciiTheme="minorHAnsi" w:hAnsiTheme="minorHAnsi" w:cstheme="minorHAnsi"/>
                <w:color w:val="002060"/>
                <w:sz w:val="20"/>
                <w:szCs w:val="20"/>
                <w:lang w:val="en-GB"/>
              </w:rPr>
            </w:pPr>
          </w:p>
          <w:p w:rsidR="00F36653" w:rsidRPr="006D32FF" w:rsidRDefault="00F36653"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Search for, analysis and synthesis of data and information, with the use of the necessary technology</w:t>
            </w:r>
          </w:p>
          <w:p w:rsidR="00F36653" w:rsidRPr="006D32FF" w:rsidRDefault="00F36653"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F36653" w:rsidRPr="006D32FF" w:rsidRDefault="00F36653"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F36653" w:rsidRPr="006D32FF" w:rsidRDefault="00F36653"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p w:rsidR="00F36653" w:rsidRPr="006D32FF" w:rsidRDefault="00F36653"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 an international environment </w:t>
            </w:r>
          </w:p>
          <w:p w:rsidR="00F36653" w:rsidRPr="006D32FF" w:rsidRDefault="00F36653" w:rsidP="00F36653">
            <w:pPr>
              <w:rPr>
                <w:rFonts w:asciiTheme="minorHAnsi" w:hAnsiTheme="minorHAnsi" w:cstheme="minorHAnsi"/>
                <w:i/>
                <w:lang w:val="en-GB"/>
              </w:rPr>
            </w:pPr>
            <w:r w:rsidRPr="006D32FF">
              <w:rPr>
                <w:rFonts w:asciiTheme="minorHAnsi" w:hAnsiTheme="minorHAnsi" w:cstheme="minorHAnsi"/>
                <w:i/>
                <w:sz w:val="22"/>
                <w:szCs w:val="22"/>
                <w:lang w:val="en-GB"/>
              </w:rPr>
              <w:t>Production of free, creative and inductive thinking</w:t>
            </w:r>
          </w:p>
        </w:tc>
      </w:tr>
    </w:tbl>
    <w:p w:rsidR="00F36653" w:rsidRPr="006D32FF" w:rsidRDefault="00F36653" w:rsidP="0031536C">
      <w:pPr>
        <w:widowControl w:val="0"/>
        <w:numPr>
          <w:ilvl w:val="0"/>
          <w:numId w:val="3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36653" w:rsidRPr="006D32FF" w:rsidTr="00D61FF0">
        <w:tc>
          <w:tcPr>
            <w:tcW w:w="8472" w:type="dxa"/>
          </w:tcPr>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1.</w:t>
            </w:r>
            <w:r w:rsidRPr="006D32FF">
              <w:rPr>
                <w:rFonts w:asciiTheme="minorHAnsi" w:hAnsiTheme="minorHAnsi" w:cstheme="minorHAnsi"/>
                <w:iCs/>
                <w:color w:val="000000"/>
                <w:sz w:val="22"/>
                <w:szCs w:val="22"/>
              </w:rPr>
              <w:tab/>
              <w:t>Introduction to risk management. Basic concepts.</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2.</w:t>
            </w:r>
            <w:r w:rsidRPr="006D32FF">
              <w:rPr>
                <w:rFonts w:asciiTheme="minorHAnsi" w:hAnsiTheme="minorHAnsi" w:cstheme="minorHAnsi"/>
                <w:iCs/>
                <w:color w:val="000000"/>
                <w:sz w:val="22"/>
                <w:szCs w:val="22"/>
              </w:rPr>
              <w:tab/>
              <w:t>The Basle Accord</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3.</w:t>
            </w:r>
            <w:r w:rsidRPr="006D32FF">
              <w:rPr>
                <w:rFonts w:asciiTheme="minorHAnsi" w:hAnsiTheme="minorHAnsi" w:cstheme="minorHAnsi"/>
                <w:iCs/>
                <w:color w:val="000000"/>
                <w:sz w:val="22"/>
                <w:szCs w:val="22"/>
              </w:rPr>
              <w:tab/>
              <w:t>Capital adequacy and its calculation</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4.</w:t>
            </w:r>
            <w:r w:rsidRPr="006D32FF">
              <w:rPr>
                <w:rFonts w:asciiTheme="minorHAnsi" w:hAnsiTheme="minorHAnsi" w:cstheme="minorHAnsi"/>
                <w:iCs/>
                <w:color w:val="000000"/>
                <w:sz w:val="22"/>
                <w:szCs w:val="22"/>
              </w:rPr>
              <w:tab/>
              <w:t>Liquidity risk</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5.</w:t>
            </w:r>
            <w:r w:rsidRPr="006D32FF">
              <w:rPr>
                <w:rFonts w:asciiTheme="minorHAnsi" w:hAnsiTheme="minorHAnsi" w:cstheme="minorHAnsi"/>
                <w:iCs/>
                <w:color w:val="000000"/>
                <w:sz w:val="22"/>
                <w:szCs w:val="22"/>
              </w:rPr>
              <w:tab/>
              <w:t>Credit risk</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6.</w:t>
            </w:r>
            <w:r w:rsidRPr="006D32FF">
              <w:rPr>
                <w:rFonts w:asciiTheme="minorHAnsi" w:hAnsiTheme="minorHAnsi" w:cstheme="minorHAnsi"/>
                <w:iCs/>
                <w:color w:val="000000"/>
                <w:sz w:val="22"/>
                <w:szCs w:val="22"/>
              </w:rPr>
              <w:tab/>
              <w:t>Interest rate risk</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7.</w:t>
            </w:r>
            <w:r w:rsidRPr="006D32FF">
              <w:rPr>
                <w:rFonts w:asciiTheme="minorHAnsi" w:hAnsiTheme="minorHAnsi" w:cstheme="minorHAnsi"/>
                <w:iCs/>
                <w:color w:val="000000"/>
                <w:sz w:val="22"/>
                <w:szCs w:val="22"/>
              </w:rPr>
              <w:tab/>
              <w:t>Market risk</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8.</w:t>
            </w:r>
            <w:r w:rsidRPr="006D32FF">
              <w:rPr>
                <w:rFonts w:asciiTheme="minorHAnsi" w:hAnsiTheme="minorHAnsi" w:cstheme="minorHAnsi"/>
                <w:iCs/>
                <w:color w:val="000000"/>
                <w:sz w:val="22"/>
                <w:szCs w:val="22"/>
              </w:rPr>
              <w:tab/>
              <w:t>Value at Risk</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9.</w:t>
            </w:r>
            <w:r w:rsidRPr="006D32FF">
              <w:rPr>
                <w:rFonts w:asciiTheme="minorHAnsi" w:hAnsiTheme="minorHAnsi" w:cstheme="minorHAnsi"/>
                <w:iCs/>
                <w:color w:val="000000"/>
                <w:sz w:val="22"/>
                <w:szCs w:val="22"/>
              </w:rPr>
              <w:tab/>
              <w:t>Extension to the VaR approach</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10.</w:t>
            </w:r>
            <w:r w:rsidRPr="006D32FF">
              <w:rPr>
                <w:rFonts w:asciiTheme="minorHAnsi" w:hAnsiTheme="minorHAnsi" w:cstheme="minorHAnsi"/>
                <w:iCs/>
                <w:color w:val="000000"/>
                <w:sz w:val="22"/>
                <w:szCs w:val="22"/>
              </w:rPr>
              <w:tab/>
              <w:t>Contemporary models of credit worthiness and the rating agencies</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11.</w:t>
            </w:r>
            <w:r w:rsidRPr="006D32FF">
              <w:rPr>
                <w:rFonts w:asciiTheme="minorHAnsi" w:hAnsiTheme="minorHAnsi" w:cstheme="minorHAnsi"/>
                <w:iCs/>
                <w:color w:val="000000"/>
                <w:sz w:val="22"/>
                <w:szCs w:val="22"/>
              </w:rPr>
              <w:tab/>
              <w:t>Models for predicting failure</w:t>
            </w:r>
          </w:p>
          <w:p w:rsidR="00F36653" w:rsidRPr="006D32FF" w:rsidRDefault="00F36653"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12.</w:t>
            </w:r>
            <w:r w:rsidRPr="006D32FF">
              <w:rPr>
                <w:rFonts w:asciiTheme="minorHAnsi" w:hAnsiTheme="minorHAnsi" w:cstheme="minorHAnsi"/>
                <w:iCs/>
                <w:color w:val="000000"/>
                <w:sz w:val="22"/>
                <w:szCs w:val="22"/>
              </w:rPr>
              <w:tab/>
              <w:t>Risks in the banking system</w:t>
            </w:r>
          </w:p>
          <w:p w:rsidR="00F36653" w:rsidRPr="006D32FF" w:rsidRDefault="00F36653" w:rsidP="00D61FF0">
            <w:pPr>
              <w:jc w:val="both"/>
              <w:rPr>
                <w:rFonts w:asciiTheme="minorHAnsi" w:hAnsiTheme="minorHAnsi" w:cstheme="minorHAnsi"/>
                <w:color w:val="000000"/>
                <w:lang w:val="en-GB"/>
              </w:rPr>
            </w:pPr>
            <w:r w:rsidRPr="006D32FF">
              <w:rPr>
                <w:rFonts w:asciiTheme="minorHAnsi" w:hAnsiTheme="minorHAnsi" w:cstheme="minorHAnsi"/>
                <w:iCs/>
                <w:color w:val="000000"/>
                <w:sz w:val="22"/>
                <w:szCs w:val="22"/>
              </w:rPr>
              <w:t>13.</w:t>
            </w:r>
            <w:r w:rsidRPr="006D32FF">
              <w:rPr>
                <w:rFonts w:asciiTheme="minorHAnsi" w:hAnsiTheme="minorHAnsi" w:cstheme="minorHAnsi"/>
                <w:iCs/>
                <w:color w:val="000000"/>
                <w:sz w:val="22"/>
                <w:szCs w:val="22"/>
              </w:rPr>
              <w:tab/>
              <w:t>Models for measuring bank risk</w:t>
            </w:r>
          </w:p>
        </w:tc>
      </w:tr>
    </w:tbl>
    <w:p w:rsidR="00F36653" w:rsidRPr="006D32FF" w:rsidRDefault="00F36653" w:rsidP="0031536C">
      <w:pPr>
        <w:widowControl w:val="0"/>
        <w:numPr>
          <w:ilvl w:val="0"/>
          <w:numId w:val="3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36653" w:rsidRPr="006D32FF" w:rsidTr="00D61FF0">
        <w:tc>
          <w:tcPr>
            <w:tcW w:w="3306"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F36653" w:rsidRPr="006D32FF" w:rsidRDefault="00F36653"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36653" w:rsidRPr="006D32FF" w:rsidTr="00D61FF0">
        <w:tc>
          <w:tcPr>
            <w:tcW w:w="3306" w:type="dxa"/>
            <w:shd w:val="clear" w:color="auto" w:fill="DDD9C3"/>
          </w:tcPr>
          <w:p w:rsidR="00F36653" w:rsidRPr="006D32FF" w:rsidRDefault="00F36653"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F36653" w:rsidRPr="006D32FF" w:rsidRDefault="00F36653"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36653" w:rsidRPr="006D32FF" w:rsidRDefault="00F36653"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36653" w:rsidRPr="006D32FF" w:rsidTr="00D61FF0">
        <w:tc>
          <w:tcPr>
            <w:tcW w:w="3306" w:type="dxa"/>
            <w:shd w:val="clear" w:color="auto" w:fill="DDD9C3"/>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F36653" w:rsidRPr="006D32FF" w:rsidRDefault="00F36653" w:rsidP="00D61FF0">
            <w:pPr>
              <w:jc w:val="both"/>
              <w:rPr>
                <w:rFonts w:asciiTheme="minorHAnsi" w:hAnsiTheme="minorHAnsi" w:cstheme="minorHAnsi"/>
                <w:i/>
                <w:sz w:val="16"/>
                <w:szCs w:val="16"/>
                <w:lang w:val="en-GB"/>
              </w:rPr>
            </w:pP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F36653" w:rsidRPr="006D32FF" w:rsidTr="00D61FF0">
              <w:tc>
                <w:tcPr>
                  <w:tcW w:w="2467" w:type="dxa"/>
                  <w:shd w:val="clear" w:color="auto" w:fill="DDD9C3"/>
                  <w:vAlign w:val="center"/>
                </w:tcPr>
                <w:p w:rsidR="00F36653" w:rsidRPr="006D32FF" w:rsidRDefault="00F36653"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F36653" w:rsidRPr="006D32FF" w:rsidRDefault="00F36653"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t>Exams</w:t>
                  </w: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vAlign w:val="center"/>
                </w:tcPr>
                <w:p w:rsidR="00F36653" w:rsidRPr="006D32FF" w:rsidRDefault="00F36653" w:rsidP="00D61FF0">
                  <w:pPr>
                    <w:rPr>
                      <w:rFonts w:asciiTheme="minorHAnsi" w:eastAsia="Arial Unicode MS" w:hAnsiTheme="minorHAnsi" w:cstheme="minorHAnsi"/>
                      <w:color w:val="002060"/>
                      <w:lang w:val="en-GB"/>
                    </w:rPr>
                  </w:pP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p>
              </w:tc>
            </w:tr>
            <w:tr w:rsidR="00F36653" w:rsidRPr="006D32FF" w:rsidTr="00D61FF0">
              <w:tc>
                <w:tcPr>
                  <w:tcW w:w="2467" w:type="dxa"/>
                  <w:shd w:val="clear" w:color="auto" w:fill="auto"/>
                </w:tcPr>
                <w:p w:rsidR="00F36653" w:rsidRPr="006D32FF" w:rsidRDefault="00F36653"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F36653" w:rsidRPr="006D32FF" w:rsidRDefault="00F36653"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F36653" w:rsidRPr="006D32FF" w:rsidRDefault="00F36653"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F36653" w:rsidRPr="006D32FF" w:rsidRDefault="00F36653" w:rsidP="00D61FF0">
            <w:pPr>
              <w:rPr>
                <w:rFonts w:asciiTheme="minorHAnsi" w:hAnsiTheme="minorHAnsi" w:cstheme="minorHAnsi"/>
                <w:lang w:val="en-GB"/>
              </w:rPr>
            </w:pPr>
          </w:p>
        </w:tc>
      </w:tr>
      <w:tr w:rsidR="00F36653" w:rsidRPr="006D32FF" w:rsidTr="00D61FF0">
        <w:tc>
          <w:tcPr>
            <w:tcW w:w="3306" w:type="dxa"/>
          </w:tcPr>
          <w:p w:rsidR="00F36653" w:rsidRPr="006D32FF" w:rsidRDefault="00F36653"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F36653" w:rsidRPr="006D32FF" w:rsidRDefault="00F36653" w:rsidP="00D61FF0">
            <w:pPr>
              <w:jc w:val="both"/>
              <w:rPr>
                <w:rFonts w:asciiTheme="minorHAnsi" w:hAnsiTheme="minorHAnsi" w:cstheme="minorHAnsi"/>
                <w:i/>
                <w:sz w:val="16"/>
                <w:szCs w:val="16"/>
                <w:lang w:val="en-GB"/>
              </w:rPr>
            </w:pP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Language of evaluation, methods of evaluation, summative or conclusive, multiple choice questionnaires, short-answer questions, open-ended questions, problem solving, written work, essay/report, oral examination, public </w:t>
            </w:r>
            <w:r w:rsidRPr="006D32FF">
              <w:rPr>
                <w:rFonts w:asciiTheme="minorHAnsi" w:hAnsiTheme="minorHAnsi" w:cstheme="minorHAnsi"/>
                <w:i/>
                <w:sz w:val="16"/>
                <w:szCs w:val="16"/>
                <w:lang w:val="en-GB"/>
              </w:rPr>
              <w:lastRenderedPageBreak/>
              <w:t>presentation, laboratory work, clinical examination of patient, art interpretation, other</w:t>
            </w:r>
          </w:p>
          <w:p w:rsidR="00F36653" w:rsidRPr="006D32FF" w:rsidRDefault="00F36653" w:rsidP="00D61FF0">
            <w:pPr>
              <w:jc w:val="both"/>
              <w:rPr>
                <w:rFonts w:asciiTheme="minorHAnsi" w:hAnsiTheme="minorHAnsi" w:cstheme="minorHAnsi"/>
                <w:i/>
                <w:sz w:val="16"/>
                <w:szCs w:val="16"/>
                <w:lang w:val="en-GB"/>
              </w:rPr>
            </w:pPr>
          </w:p>
          <w:p w:rsidR="00F36653" w:rsidRPr="006D32FF" w:rsidRDefault="00F36653"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F36653" w:rsidRPr="006D32FF" w:rsidRDefault="00F36653" w:rsidP="00D61FF0">
            <w:pPr>
              <w:rPr>
                <w:rFonts w:asciiTheme="minorHAnsi" w:hAnsiTheme="minorHAnsi" w:cstheme="minorHAnsi"/>
                <w:color w:val="002060"/>
                <w:sz w:val="16"/>
                <w:lang w:val="en-GB"/>
              </w:rPr>
            </w:pPr>
          </w:p>
          <w:p w:rsidR="00F36653" w:rsidRPr="006D32FF" w:rsidRDefault="00F36653" w:rsidP="00D61FF0">
            <w:pPr>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Final written examination (100%) in Greek language including:</w:t>
            </w:r>
          </w:p>
          <w:p w:rsidR="00F36653" w:rsidRPr="006D32FF" w:rsidRDefault="00F36653" w:rsidP="0031536C">
            <w:pPr>
              <w:pStyle w:val="a5"/>
              <w:numPr>
                <w:ilvl w:val="0"/>
                <w:numId w:val="13"/>
              </w:numPr>
              <w:spacing w:after="0" w:line="240" w:lineRule="auto"/>
              <w:rPr>
                <w:rFonts w:asciiTheme="minorHAnsi" w:hAnsiTheme="minorHAnsi" w:cstheme="minorHAnsi"/>
                <w:i/>
                <w:color w:val="002060"/>
              </w:rPr>
            </w:pPr>
            <w:r w:rsidRPr="006D32FF">
              <w:rPr>
                <w:rFonts w:asciiTheme="minorHAnsi" w:hAnsiTheme="minorHAnsi" w:cstheme="minorHAnsi"/>
                <w:i/>
                <w:color w:val="002060"/>
              </w:rPr>
              <w:t>Theoretical part with open questions</w:t>
            </w:r>
          </w:p>
          <w:p w:rsidR="00F36653" w:rsidRPr="006D32FF" w:rsidRDefault="00F36653" w:rsidP="0031536C">
            <w:pPr>
              <w:pStyle w:val="a5"/>
              <w:numPr>
                <w:ilvl w:val="0"/>
                <w:numId w:val="13"/>
              </w:numPr>
              <w:spacing w:after="0" w:line="240" w:lineRule="auto"/>
              <w:rPr>
                <w:rFonts w:asciiTheme="minorHAnsi" w:hAnsiTheme="minorHAnsi" w:cstheme="minorHAnsi"/>
                <w:color w:val="002060"/>
                <w:lang w:val="en-GB"/>
              </w:rPr>
            </w:pPr>
            <w:r w:rsidRPr="006D32FF">
              <w:rPr>
                <w:rFonts w:asciiTheme="minorHAnsi" w:hAnsiTheme="minorHAnsi" w:cstheme="minorHAnsi"/>
                <w:i/>
                <w:color w:val="002060"/>
              </w:rPr>
              <w:t>Practical part with exercises</w:t>
            </w:r>
            <w:r w:rsidRPr="006D32FF">
              <w:rPr>
                <w:rFonts w:asciiTheme="minorHAnsi" w:hAnsiTheme="minorHAnsi" w:cstheme="minorHAnsi"/>
                <w:color w:val="002060"/>
                <w:lang w:val="en-GB"/>
              </w:rPr>
              <w:t xml:space="preserve"> </w:t>
            </w:r>
          </w:p>
        </w:tc>
      </w:tr>
    </w:tbl>
    <w:p w:rsidR="00F36653" w:rsidRPr="006D32FF" w:rsidRDefault="00F36653" w:rsidP="0031536C">
      <w:pPr>
        <w:widowControl w:val="0"/>
        <w:numPr>
          <w:ilvl w:val="0"/>
          <w:numId w:val="33"/>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lastRenderedPageBreak/>
        <w:t>ATTACHED BIBLIOGRAPHY</w:t>
      </w:r>
    </w:p>
    <w:p w:rsidR="00F36653" w:rsidRPr="006D32FF" w:rsidRDefault="00F36653" w:rsidP="00F36653">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36653" w:rsidRPr="006D32FF" w:rsidTr="00D61FF0">
        <w:tc>
          <w:tcPr>
            <w:tcW w:w="8472" w:type="dxa"/>
          </w:tcPr>
          <w:p w:rsidR="00F36653" w:rsidRPr="006D32FF" w:rsidRDefault="00F36653" w:rsidP="0031536C">
            <w:pPr>
              <w:numPr>
                <w:ilvl w:val="0"/>
                <w:numId w:val="34"/>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Instructor notes.</w:t>
            </w:r>
          </w:p>
          <w:p w:rsidR="00F36653" w:rsidRPr="006D32FF" w:rsidRDefault="00F36653" w:rsidP="0031536C">
            <w:pPr>
              <w:numPr>
                <w:ilvl w:val="0"/>
                <w:numId w:val="34"/>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Artikis, P. (2014). Managing Value and Risk, Faidimos. (In Greek)</w:t>
            </w:r>
          </w:p>
          <w:p w:rsidR="00F36653" w:rsidRPr="006D32FF" w:rsidRDefault="00F36653" w:rsidP="0031536C">
            <w:pPr>
              <w:numPr>
                <w:ilvl w:val="0"/>
                <w:numId w:val="34"/>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Bodie, Zvi, Alex Kane, Alan J. Marcus (2014), Investments, Utopia. (In Greek)</w:t>
            </w:r>
          </w:p>
          <w:p w:rsidR="00F36653" w:rsidRPr="006D32FF" w:rsidRDefault="00F36653" w:rsidP="0031536C">
            <w:pPr>
              <w:numPr>
                <w:ilvl w:val="0"/>
                <w:numId w:val="34"/>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Gropelli A.A. and Ehsan Nikbakht (2006), «Finance, Kleidarithmos. (In Greek)</w:t>
            </w:r>
          </w:p>
          <w:p w:rsidR="00F36653" w:rsidRPr="006D32FF" w:rsidRDefault="00F36653" w:rsidP="0031536C">
            <w:pPr>
              <w:numPr>
                <w:ilvl w:val="0"/>
                <w:numId w:val="34"/>
              </w:numPr>
              <w:ind w:left="312" w:hanging="284"/>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Kiohos, P., Panagopoulos, A. and Kirmizoglou, P. (2018) «Managing risks and portfolio management , Elena Kiohou Publications. (In Greek)</w:t>
            </w:r>
          </w:p>
          <w:p w:rsidR="00F36653" w:rsidRPr="006D32FF" w:rsidRDefault="00F36653" w:rsidP="0031536C">
            <w:pPr>
              <w:pStyle w:val="a5"/>
              <w:numPr>
                <w:ilvl w:val="0"/>
                <w:numId w:val="34"/>
              </w:numPr>
              <w:spacing w:after="0" w:line="240" w:lineRule="auto"/>
              <w:ind w:left="312" w:hanging="284"/>
              <w:jc w:val="both"/>
              <w:rPr>
                <w:rFonts w:asciiTheme="minorHAnsi" w:hAnsiTheme="minorHAnsi" w:cstheme="minorHAnsi"/>
                <w:sz w:val="20"/>
                <w:szCs w:val="20"/>
              </w:rPr>
            </w:pPr>
            <w:r w:rsidRPr="006D32FF">
              <w:rPr>
                <w:rFonts w:asciiTheme="minorHAnsi" w:hAnsiTheme="minorHAnsi" w:cstheme="minorHAnsi"/>
                <w:color w:val="000000"/>
                <w:sz w:val="20"/>
                <w:szCs w:val="20"/>
                <w:lang w:val="en-US"/>
              </w:rPr>
              <w:t xml:space="preserve">Silligardos, G., Shiniotakis, N. (2018) Money, Banks, Markets and Risk Management. </w:t>
            </w:r>
            <w:r w:rsidRPr="006D32FF">
              <w:rPr>
                <w:rFonts w:asciiTheme="minorHAnsi" w:hAnsiTheme="minorHAnsi" w:cstheme="minorHAnsi"/>
                <w:color w:val="000000"/>
                <w:sz w:val="20"/>
                <w:szCs w:val="20"/>
              </w:rPr>
              <w:t>Disigma.</w:t>
            </w:r>
          </w:p>
        </w:tc>
      </w:tr>
    </w:tbl>
    <w:p w:rsidR="00F36653" w:rsidRPr="006D32FF" w:rsidRDefault="00F36653" w:rsidP="00F36653">
      <w:pPr>
        <w:rPr>
          <w:rFonts w:asciiTheme="minorHAnsi" w:hAnsiTheme="minorHAnsi" w:cstheme="minorHAnsi"/>
          <w:color w:val="222222"/>
          <w:sz w:val="20"/>
          <w:lang w:val="el-GR"/>
        </w:rPr>
      </w:pPr>
    </w:p>
    <w:p w:rsidR="00FF3B72" w:rsidRPr="006D32FF" w:rsidRDefault="00FF3B72" w:rsidP="00FF3B72">
      <w:pPr>
        <w:rPr>
          <w:rFonts w:asciiTheme="minorHAnsi" w:hAnsiTheme="minorHAnsi" w:cstheme="minorHAnsi"/>
          <w:b/>
          <w:bCs/>
          <w:sz w:val="28"/>
          <w:lang w:val="el-GR"/>
        </w:rPr>
      </w:pPr>
    </w:p>
    <w:p w:rsidR="00736917" w:rsidRPr="006D32FF" w:rsidRDefault="00736917" w:rsidP="00664808">
      <w:pPr>
        <w:pStyle w:val="Web"/>
        <w:spacing w:before="120" w:beforeAutospacing="0" w:after="0" w:afterAutospacing="0"/>
        <w:jc w:val="center"/>
        <w:rPr>
          <w:rFonts w:asciiTheme="minorHAnsi" w:hAnsiTheme="minorHAnsi" w:cstheme="minorHAnsi"/>
          <w:b/>
          <w:bCs/>
          <w:color w:val="000000"/>
        </w:rPr>
      </w:pPr>
    </w:p>
    <w:p w:rsidR="00736917" w:rsidRPr="006D32FF" w:rsidRDefault="00736917">
      <w:pPr>
        <w:spacing w:after="160" w:line="259" w:lineRule="auto"/>
        <w:rPr>
          <w:rFonts w:asciiTheme="minorHAnsi" w:hAnsiTheme="minorHAnsi" w:cstheme="minorHAnsi"/>
          <w:b/>
          <w:bCs/>
          <w:color w:val="000000"/>
        </w:rPr>
      </w:pPr>
      <w:r w:rsidRPr="006D32FF">
        <w:rPr>
          <w:rFonts w:asciiTheme="minorHAnsi" w:hAnsiTheme="minorHAnsi" w:cstheme="minorHAnsi"/>
          <w:b/>
          <w:bCs/>
          <w:color w:val="000000"/>
        </w:rPr>
        <w:br w:type="page"/>
      </w:r>
    </w:p>
    <w:p w:rsidR="002748A5" w:rsidRPr="006D32FF" w:rsidRDefault="002748A5" w:rsidP="002748A5">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2748A5" w:rsidRPr="0038781A" w:rsidRDefault="002748A5" w:rsidP="0031536C">
      <w:pPr>
        <w:widowControl w:val="0"/>
        <w:numPr>
          <w:ilvl w:val="0"/>
          <w:numId w:val="53"/>
        </w:numPr>
        <w:autoSpaceDE w:val="0"/>
        <w:autoSpaceDN w:val="0"/>
        <w:adjustRightInd w:val="0"/>
        <w:spacing w:before="120"/>
        <w:rPr>
          <w:rFonts w:asciiTheme="minorHAnsi" w:hAnsiTheme="minorHAnsi" w:cstheme="minorHAnsi"/>
          <w:b/>
          <w:color w:val="000000"/>
        </w:rPr>
      </w:pPr>
      <w:r w:rsidRPr="0038781A">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2748A5" w:rsidRPr="006D32FF" w:rsidRDefault="002748A5"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2748A5" w:rsidRPr="006D32FF" w:rsidRDefault="002748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2748A5" w:rsidRPr="006D32FF" w:rsidRDefault="002748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2748A5" w:rsidRPr="00673598" w:rsidRDefault="00673598" w:rsidP="00D61FF0">
            <w:pPr>
              <w:rPr>
                <w:rFonts w:asciiTheme="minorHAnsi" w:hAnsiTheme="minorHAnsi" w:cstheme="minorHAnsi"/>
                <w:b/>
                <w:color w:val="1F3864" w:themeColor="accent1" w:themeShade="80"/>
                <w:sz w:val="20"/>
                <w:szCs w:val="20"/>
                <w:lang w:val="el-GR"/>
              </w:rPr>
            </w:pPr>
            <w:r w:rsidRPr="00673598">
              <w:rPr>
                <w:rFonts w:asciiTheme="minorHAnsi" w:hAnsiTheme="minorHAnsi" w:cstheme="minorHAnsi"/>
                <w:b/>
                <w:color w:val="1F3864" w:themeColor="accent1" w:themeShade="80"/>
                <w:sz w:val="20"/>
                <w:szCs w:val="20"/>
              </w:rPr>
              <w:t>ΝST</w:t>
            </w:r>
            <w:r>
              <w:rPr>
                <w:rFonts w:asciiTheme="minorHAnsi" w:hAnsiTheme="minorHAnsi" w:cstheme="minorHAnsi"/>
                <w:b/>
                <w:color w:val="1F3864" w:themeColor="accent1" w:themeShade="80"/>
                <w:sz w:val="20"/>
                <w:szCs w:val="20"/>
                <w:lang w:val="el-GR"/>
              </w:rPr>
              <w:t>6</w:t>
            </w:r>
          </w:p>
        </w:tc>
        <w:tc>
          <w:tcPr>
            <w:tcW w:w="2281" w:type="dxa"/>
            <w:gridSpan w:val="2"/>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2748A5" w:rsidRPr="006D32FF" w:rsidRDefault="002748A5" w:rsidP="00D61FF0">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6</w:t>
            </w:r>
          </w:p>
        </w:tc>
      </w:tr>
      <w:tr w:rsidR="002748A5" w:rsidRPr="006D32FF" w:rsidTr="00D61FF0">
        <w:trPr>
          <w:trHeight w:val="375"/>
        </w:trPr>
        <w:tc>
          <w:tcPr>
            <w:tcW w:w="3009" w:type="dxa"/>
            <w:shd w:val="clear" w:color="auto" w:fill="D0CECE" w:themeFill="background2" w:themeFillShade="E6"/>
            <w:vAlign w:val="center"/>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2748A5" w:rsidRPr="008B5110" w:rsidRDefault="002748A5" w:rsidP="00D61FF0">
            <w:pPr>
              <w:rPr>
                <w:rFonts w:asciiTheme="minorHAnsi" w:hAnsiTheme="minorHAnsi" w:cstheme="minorHAnsi"/>
                <w:b/>
                <w:color w:val="1F3864" w:themeColor="accent1" w:themeShade="80"/>
                <w:sz w:val="20"/>
                <w:szCs w:val="20"/>
              </w:rPr>
            </w:pPr>
            <w:r w:rsidRPr="008B5110">
              <w:rPr>
                <w:rFonts w:asciiTheme="minorHAnsi" w:hAnsiTheme="minorHAnsi" w:cstheme="minorHAnsi"/>
                <w:b/>
                <w:color w:val="002060"/>
                <w:szCs w:val="20"/>
              </w:rPr>
              <w:t>Applied Statistics</w:t>
            </w:r>
          </w:p>
        </w:tc>
      </w:tr>
      <w:tr w:rsidR="002748A5" w:rsidRPr="006D32FF" w:rsidTr="00D61FF0">
        <w:trPr>
          <w:trHeight w:val="196"/>
        </w:trPr>
        <w:tc>
          <w:tcPr>
            <w:tcW w:w="5298" w:type="dxa"/>
            <w:gridSpan w:val="3"/>
            <w:shd w:val="clear" w:color="auto" w:fill="D0CECE" w:themeFill="background2" w:themeFillShade="E6"/>
            <w:vAlign w:val="center"/>
          </w:tcPr>
          <w:p w:rsidR="002748A5" w:rsidRPr="006D32FF" w:rsidRDefault="002748A5"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2748A5" w:rsidRPr="006D32FF" w:rsidRDefault="002748A5"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2748A5" w:rsidRPr="006D32FF" w:rsidRDefault="002748A5"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2748A5" w:rsidRPr="006D32FF" w:rsidTr="00D61FF0">
        <w:trPr>
          <w:trHeight w:val="194"/>
        </w:trPr>
        <w:tc>
          <w:tcPr>
            <w:tcW w:w="5298" w:type="dxa"/>
            <w:gridSpan w:val="3"/>
          </w:tcPr>
          <w:p w:rsidR="002748A5" w:rsidRPr="006D32FF" w:rsidRDefault="002748A5" w:rsidP="00D61FF0">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&amp; practice works</w:t>
            </w:r>
          </w:p>
        </w:tc>
        <w:tc>
          <w:tcPr>
            <w:tcW w:w="1552" w:type="dxa"/>
            <w:gridSpan w:val="2"/>
          </w:tcPr>
          <w:p w:rsidR="002748A5" w:rsidRPr="006D32FF" w:rsidRDefault="002748A5"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w:t>
            </w:r>
          </w:p>
        </w:tc>
        <w:tc>
          <w:tcPr>
            <w:tcW w:w="1622" w:type="dxa"/>
          </w:tcPr>
          <w:p w:rsidR="002748A5" w:rsidRPr="006D32FF" w:rsidRDefault="002748A5"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2748A5" w:rsidRPr="006D32FF" w:rsidTr="00D61FF0">
        <w:trPr>
          <w:trHeight w:val="194"/>
        </w:trPr>
        <w:tc>
          <w:tcPr>
            <w:tcW w:w="5298" w:type="dxa"/>
            <w:gridSpan w:val="3"/>
          </w:tcPr>
          <w:p w:rsidR="002748A5" w:rsidRPr="006D32FF" w:rsidRDefault="002748A5" w:rsidP="00D61FF0">
            <w:pPr>
              <w:jc w:val="right"/>
              <w:rPr>
                <w:rFonts w:asciiTheme="minorHAnsi" w:hAnsiTheme="minorHAnsi" w:cstheme="minorHAnsi"/>
                <w:b/>
                <w:color w:val="002060"/>
                <w:sz w:val="20"/>
                <w:szCs w:val="20"/>
              </w:rPr>
            </w:pPr>
          </w:p>
        </w:tc>
        <w:tc>
          <w:tcPr>
            <w:tcW w:w="1552" w:type="dxa"/>
            <w:gridSpan w:val="2"/>
          </w:tcPr>
          <w:p w:rsidR="002748A5" w:rsidRPr="006D32FF" w:rsidRDefault="002748A5" w:rsidP="00D61FF0">
            <w:pPr>
              <w:jc w:val="right"/>
              <w:rPr>
                <w:rFonts w:asciiTheme="minorHAnsi" w:hAnsiTheme="minorHAnsi" w:cstheme="minorHAnsi"/>
                <w:color w:val="002060"/>
                <w:sz w:val="20"/>
                <w:szCs w:val="20"/>
              </w:rPr>
            </w:pPr>
          </w:p>
        </w:tc>
        <w:tc>
          <w:tcPr>
            <w:tcW w:w="1622" w:type="dxa"/>
          </w:tcPr>
          <w:p w:rsidR="002748A5" w:rsidRPr="006D32FF" w:rsidRDefault="002748A5" w:rsidP="00D61FF0">
            <w:pPr>
              <w:rPr>
                <w:rFonts w:asciiTheme="minorHAnsi" w:hAnsiTheme="minorHAnsi" w:cstheme="minorHAnsi"/>
                <w:color w:val="002060"/>
                <w:sz w:val="20"/>
                <w:szCs w:val="20"/>
              </w:rPr>
            </w:pPr>
          </w:p>
        </w:tc>
      </w:tr>
      <w:tr w:rsidR="002748A5" w:rsidRPr="006D32FF" w:rsidTr="00D61FF0">
        <w:trPr>
          <w:trHeight w:val="194"/>
        </w:trPr>
        <w:tc>
          <w:tcPr>
            <w:tcW w:w="5298" w:type="dxa"/>
            <w:gridSpan w:val="3"/>
          </w:tcPr>
          <w:p w:rsidR="002748A5" w:rsidRPr="006D32FF" w:rsidRDefault="002748A5" w:rsidP="00D61FF0">
            <w:pPr>
              <w:rPr>
                <w:rFonts w:asciiTheme="minorHAnsi" w:hAnsiTheme="minorHAnsi" w:cstheme="minorHAnsi"/>
                <w:b/>
                <w:color w:val="002060"/>
                <w:sz w:val="20"/>
                <w:szCs w:val="20"/>
              </w:rPr>
            </w:pPr>
          </w:p>
        </w:tc>
        <w:tc>
          <w:tcPr>
            <w:tcW w:w="1552" w:type="dxa"/>
            <w:gridSpan w:val="2"/>
          </w:tcPr>
          <w:p w:rsidR="002748A5" w:rsidRPr="006D32FF" w:rsidRDefault="002748A5" w:rsidP="00D61FF0">
            <w:pPr>
              <w:jc w:val="right"/>
              <w:rPr>
                <w:rFonts w:asciiTheme="minorHAnsi" w:hAnsiTheme="minorHAnsi" w:cstheme="minorHAnsi"/>
                <w:color w:val="002060"/>
                <w:sz w:val="20"/>
                <w:szCs w:val="20"/>
              </w:rPr>
            </w:pPr>
          </w:p>
        </w:tc>
        <w:tc>
          <w:tcPr>
            <w:tcW w:w="1622" w:type="dxa"/>
          </w:tcPr>
          <w:p w:rsidR="002748A5" w:rsidRPr="006D32FF" w:rsidRDefault="002748A5" w:rsidP="00D61FF0">
            <w:pPr>
              <w:rPr>
                <w:rFonts w:asciiTheme="minorHAnsi" w:hAnsiTheme="minorHAnsi" w:cstheme="minorHAnsi"/>
                <w:color w:val="002060"/>
                <w:sz w:val="20"/>
                <w:szCs w:val="20"/>
              </w:rPr>
            </w:pPr>
          </w:p>
        </w:tc>
      </w:tr>
      <w:tr w:rsidR="002748A5" w:rsidRPr="006D32FF" w:rsidTr="00D61FF0">
        <w:trPr>
          <w:trHeight w:val="194"/>
        </w:trPr>
        <w:tc>
          <w:tcPr>
            <w:tcW w:w="5298" w:type="dxa"/>
            <w:gridSpan w:val="3"/>
            <w:shd w:val="clear" w:color="auto" w:fill="D0CECE" w:themeFill="background2" w:themeFillShade="E6"/>
          </w:tcPr>
          <w:p w:rsidR="002748A5" w:rsidRPr="006D32FF" w:rsidRDefault="002748A5"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2748A5" w:rsidRPr="006D32FF" w:rsidRDefault="002748A5" w:rsidP="00D61FF0">
            <w:pPr>
              <w:jc w:val="right"/>
              <w:rPr>
                <w:rFonts w:asciiTheme="minorHAnsi" w:hAnsiTheme="minorHAnsi" w:cstheme="minorHAnsi"/>
                <w:color w:val="002060"/>
                <w:sz w:val="20"/>
                <w:szCs w:val="20"/>
              </w:rPr>
            </w:pPr>
          </w:p>
        </w:tc>
        <w:tc>
          <w:tcPr>
            <w:tcW w:w="1622" w:type="dxa"/>
          </w:tcPr>
          <w:p w:rsidR="002748A5" w:rsidRPr="006D32FF" w:rsidRDefault="002748A5" w:rsidP="00D61FF0">
            <w:pPr>
              <w:rPr>
                <w:rFonts w:asciiTheme="minorHAnsi" w:hAnsiTheme="minorHAnsi" w:cstheme="minorHAnsi"/>
                <w:color w:val="002060"/>
                <w:sz w:val="20"/>
                <w:szCs w:val="20"/>
              </w:rPr>
            </w:pPr>
          </w:p>
        </w:tc>
      </w:tr>
      <w:tr w:rsidR="002748A5" w:rsidRPr="006D32FF" w:rsidTr="00D61FF0">
        <w:trPr>
          <w:trHeight w:val="599"/>
        </w:trPr>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vAlign w:val="center"/>
          </w:tcPr>
          <w:p w:rsidR="002748A5" w:rsidRPr="006D32FF" w:rsidRDefault="00F712ED"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S</w:t>
            </w:r>
            <w:r w:rsidR="002748A5" w:rsidRPr="006D32FF">
              <w:rPr>
                <w:rFonts w:asciiTheme="minorHAnsi" w:hAnsiTheme="minorHAnsi" w:cstheme="minorHAnsi"/>
                <w:color w:val="002060"/>
                <w:sz w:val="20"/>
                <w:szCs w:val="20"/>
                <w:lang w:val="en-GB"/>
              </w:rPr>
              <w:t>kills development</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2748A5" w:rsidRPr="006D32FF" w:rsidRDefault="002748A5" w:rsidP="00D61FF0">
            <w:pPr>
              <w:jc w:val="right"/>
              <w:rPr>
                <w:rFonts w:asciiTheme="minorHAnsi" w:hAnsiTheme="minorHAnsi" w:cstheme="minorHAnsi"/>
                <w:b/>
                <w:sz w:val="20"/>
                <w:szCs w:val="20"/>
              </w:rPr>
            </w:pPr>
          </w:p>
        </w:tc>
        <w:tc>
          <w:tcPr>
            <w:tcW w:w="5463" w:type="dxa"/>
            <w:gridSpan w:val="5"/>
          </w:tcPr>
          <w:p w:rsidR="002748A5" w:rsidRPr="006D32FF" w:rsidRDefault="002748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NO</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vAlign w:val="center"/>
          </w:tcPr>
          <w:p w:rsidR="002748A5" w:rsidRPr="006D32FF" w:rsidRDefault="002748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2748A5" w:rsidRPr="006D32FF" w:rsidRDefault="002748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NO </w:t>
            </w:r>
          </w:p>
        </w:tc>
      </w:tr>
      <w:tr w:rsidR="002748A5" w:rsidRPr="006D32FF" w:rsidTr="00D61FF0">
        <w:tc>
          <w:tcPr>
            <w:tcW w:w="3009"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2748A5" w:rsidRPr="006D32FF" w:rsidRDefault="002748A5" w:rsidP="00D61FF0">
            <w:pPr>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.gr/courses/AD159/</w:t>
            </w:r>
          </w:p>
        </w:tc>
      </w:tr>
    </w:tbl>
    <w:p w:rsidR="002748A5" w:rsidRPr="006D32FF" w:rsidRDefault="002748A5" w:rsidP="0031536C">
      <w:pPr>
        <w:widowControl w:val="0"/>
        <w:numPr>
          <w:ilvl w:val="0"/>
          <w:numId w:val="5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2748A5" w:rsidRPr="006D32FF" w:rsidTr="00D61FF0">
        <w:tc>
          <w:tcPr>
            <w:tcW w:w="8472" w:type="dxa"/>
            <w:gridSpan w:val="2"/>
            <w:tcBorders>
              <w:bottom w:val="nil"/>
            </w:tcBorders>
            <w:shd w:val="clear" w:color="auto" w:fill="D0CECE" w:themeFill="background2" w:themeFillShade="E6"/>
          </w:tcPr>
          <w:p w:rsidR="002748A5" w:rsidRPr="006D32FF" w:rsidRDefault="002748A5"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2748A5" w:rsidRPr="006D32FF" w:rsidTr="00D61FF0">
        <w:tc>
          <w:tcPr>
            <w:tcW w:w="8472" w:type="dxa"/>
            <w:gridSpan w:val="2"/>
            <w:tcBorders>
              <w:top w:val="nil"/>
            </w:tcBorders>
            <w:shd w:val="clear" w:color="auto" w:fill="D0CECE" w:themeFill="background2" w:themeFillShade="E6"/>
          </w:tcPr>
          <w:p w:rsidR="002748A5" w:rsidRPr="006D32FF" w:rsidRDefault="002748A5"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2748A5" w:rsidRPr="006D32FF" w:rsidTr="00D61FF0">
        <w:tc>
          <w:tcPr>
            <w:tcW w:w="8472" w:type="dxa"/>
            <w:gridSpan w:val="2"/>
          </w:tcPr>
          <w:p w:rsidR="002748A5" w:rsidRPr="006D32FF" w:rsidRDefault="002748A5"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This course is designed to help students enhance the study of Statistics, which are used in Business</w:t>
            </w:r>
          </w:p>
          <w:p w:rsidR="002748A5" w:rsidRPr="006D32FF" w:rsidRDefault="002748A5"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Improve the students’ ability to analyze real data.</w:t>
            </w:r>
          </w:p>
          <w:p w:rsidR="002748A5" w:rsidRPr="006D32FF" w:rsidRDefault="002748A5"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Encourage the autonomy of student’s learning.</w:t>
            </w:r>
          </w:p>
          <w:p w:rsidR="002748A5" w:rsidRPr="006D32FF" w:rsidRDefault="002748A5"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Develop cooperation thr</w:t>
            </w:r>
          </w:p>
        </w:tc>
      </w:tr>
      <w:tr w:rsidR="002748A5" w:rsidRPr="006D32FF" w:rsidTr="00D61FF0">
        <w:tblPrEx>
          <w:tblLook w:val="0000"/>
        </w:tblPrEx>
        <w:tc>
          <w:tcPr>
            <w:tcW w:w="8472" w:type="dxa"/>
            <w:gridSpan w:val="2"/>
            <w:tcBorders>
              <w:bottom w:val="nil"/>
            </w:tcBorders>
            <w:shd w:val="clear" w:color="auto" w:fill="D0CECE" w:themeFill="background2" w:themeFillShade="E6"/>
          </w:tcPr>
          <w:p w:rsidR="002748A5" w:rsidRPr="006D32FF" w:rsidRDefault="002748A5" w:rsidP="00D61FF0">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2748A5" w:rsidRPr="006D32FF" w:rsidTr="00D61FF0">
        <w:tc>
          <w:tcPr>
            <w:tcW w:w="8472" w:type="dxa"/>
            <w:gridSpan w:val="2"/>
            <w:tcBorders>
              <w:top w:val="nil"/>
              <w:bottom w:val="nil"/>
            </w:tcBorders>
            <w:shd w:val="clear" w:color="auto" w:fill="D0CECE" w:themeFill="background2" w:themeFillShade="E6"/>
          </w:tcPr>
          <w:p w:rsidR="002748A5" w:rsidRPr="006D32FF" w:rsidRDefault="002748A5"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2748A5"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2748A5" w:rsidRPr="006D32FF" w:rsidRDefault="002748A5"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2748A5" w:rsidRPr="006D32FF" w:rsidRDefault="002748A5"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2748A5" w:rsidRPr="006D32FF" w:rsidTr="00D61FF0">
        <w:tc>
          <w:tcPr>
            <w:tcW w:w="8472" w:type="dxa"/>
            <w:gridSpan w:val="2"/>
            <w:tcBorders>
              <w:bottom w:val="single" w:sz="4" w:space="0" w:color="auto"/>
            </w:tcBorders>
          </w:tcPr>
          <w:p w:rsidR="002748A5" w:rsidRPr="006D32FF" w:rsidRDefault="002748A5"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Search for, analysis and synthesis of data and information, with the use of the necessary technology</w:t>
            </w:r>
          </w:p>
          <w:p w:rsidR="002748A5" w:rsidRPr="006D32FF" w:rsidRDefault="002748A5" w:rsidP="00D61FF0">
            <w:pPr>
              <w:rPr>
                <w:rFonts w:asciiTheme="minorHAnsi" w:hAnsiTheme="minorHAnsi" w:cstheme="minorHAnsi"/>
                <w:color w:val="1F3864" w:themeColor="accent1" w:themeShade="80"/>
                <w:sz w:val="20"/>
                <w:szCs w:val="20"/>
              </w:rPr>
            </w:pPr>
          </w:p>
          <w:p w:rsidR="002748A5" w:rsidRPr="006D32FF" w:rsidRDefault="002748A5"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Production of free, creative and inductive thinking </w:t>
            </w:r>
          </w:p>
          <w:p w:rsidR="002748A5" w:rsidRPr="006D32FF" w:rsidRDefault="002748A5" w:rsidP="00D61FF0">
            <w:pPr>
              <w:rPr>
                <w:rFonts w:asciiTheme="minorHAnsi" w:hAnsiTheme="minorHAnsi" w:cstheme="minorHAnsi"/>
                <w:color w:val="1F3864" w:themeColor="accent1" w:themeShade="80"/>
                <w:sz w:val="20"/>
                <w:szCs w:val="20"/>
              </w:rPr>
            </w:pPr>
          </w:p>
          <w:p w:rsidR="002748A5" w:rsidRPr="006D32FF" w:rsidRDefault="002748A5"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Decision-making</w:t>
            </w:r>
          </w:p>
        </w:tc>
      </w:tr>
    </w:tbl>
    <w:p w:rsidR="002748A5" w:rsidRPr="006D32FF" w:rsidRDefault="002748A5" w:rsidP="0031536C">
      <w:pPr>
        <w:widowControl w:val="0"/>
        <w:numPr>
          <w:ilvl w:val="0"/>
          <w:numId w:val="5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748A5" w:rsidRPr="006D32FF" w:rsidTr="00D61FF0">
        <w:tc>
          <w:tcPr>
            <w:tcW w:w="8472" w:type="dxa"/>
          </w:tcPr>
          <w:p w:rsidR="002748A5" w:rsidRPr="006D32FF" w:rsidRDefault="002748A5" w:rsidP="00D61FF0">
            <w:pPr>
              <w:ind w:firstLine="720"/>
              <w:jc w:val="both"/>
              <w:rPr>
                <w:rFonts w:asciiTheme="minorHAnsi" w:hAnsiTheme="minorHAnsi" w:cstheme="minorHAnsi"/>
                <w:color w:val="000000"/>
                <w:lang w:val="en-GB"/>
              </w:rPr>
            </w:pPr>
            <w:r w:rsidRPr="006D32FF">
              <w:rPr>
                <w:rFonts w:asciiTheme="minorHAnsi" w:hAnsiTheme="minorHAnsi" w:cstheme="minorHAnsi"/>
                <w:lang w:val="en-GB"/>
              </w:rPr>
              <w:t>Confidence intervals, test of hypothesis, Analysis of Variance, Multiple regression, Factor Analysis. SPSS software for data applications with these method</w:t>
            </w:r>
          </w:p>
        </w:tc>
      </w:tr>
    </w:tbl>
    <w:p w:rsidR="002748A5" w:rsidRPr="006D32FF" w:rsidRDefault="002748A5" w:rsidP="0031536C">
      <w:pPr>
        <w:widowControl w:val="0"/>
        <w:numPr>
          <w:ilvl w:val="0"/>
          <w:numId w:val="5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2748A5" w:rsidRPr="006D32FF" w:rsidTr="00D61FF0">
        <w:tc>
          <w:tcPr>
            <w:tcW w:w="3306"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2748A5" w:rsidRPr="006D32FF" w:rsidRDefault="002748A5" w:rsidP="00D61FF0">
            <w:pPr>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2748A5" w:rsidRPr="006D32FF" w:rsidTr="00D61FF0">
        <w:tc>
          <w:tcPr>
            <w:tcW w:w="3306" w:type="dxa"/>
            <w:shd w:val="clear" w:color="auto" w:fill="D0CECE" w:themeFill="background2" w:themeFillShade="E6"/>
          </w:tcPr>
          <w:p w:rsidR="002748A5" w:rsidRPr="006D32FF" w:rsidRDefault="002748A5"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2748A5" w:rsidRPr="006D32FF" w:rsidRDefault="002748A5"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2748A5" w:rsidRPr="006D32FF" w:rsidRDefault="002748A5"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2748A5" w:rsidRPr="006D32FF" w:rsidTr="00D61FF0">
        <w:tc>
          <w:tcPr>
            <w:tcW w:w="3306" w:type="dxa"/>
            <w:shd w:val="clear" w:color="auto" w:fill="D0CECE" w:themeFill="background2" w:themeFillShade="E6"/>
          </w:tcPr>
          <w:p w:rsidR="002748A5" w:rsidRPr="006D32FF" w:rsidRDefault="002748A5"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2748A5" w:rsidRPr="006D32FF" w:rsidRDefault="002748A5" w:rsidP="00D61FF0">
            <w:pPr>
              <w:jc w:val="both"/>
              <w:rPr>
                <w:rFonts w:asciiTheme="minorHAnsi" w:hAnsiTheme="minorHAnsi" w:cstheme="minorHAnsi"/>
                <w:i/>
                <w:sz w:val="16"/>
                <w:szCs w:val="16"/>
              </w:rPr>
            </w:pP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2748A5" w:rsidRPr="006D32FF" w:rsidTr="00D61FF0">
              <w:tc>
                <w:tcPr>
                  <w:tcW w:w="2467" w:type="dxa"/>
                  <w:shd w:val="clear" w:color="auto" w:fill="D0CECE" w:themeFill="background2" w:themeFillShade="E6"/>
                  <w:vAlign w:val="center"/>
                </w:tcPr>
                <w:p w:rsidR="002748A5" w:rsidRPr="006D32FF" w:rsidRDefault="002748A5"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2748A5" w:rsidRPr="006D32FF" w:rsidRDefault="002748A5"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2748A5" w:rsidRPr="006D32FF" w:rsidTr="00D61FF0">
              <w:tc>
                <w:tcPr>
                  <w:tcW w:w="2467" w:type="dxa"/>
                  <w:vAlign w:val="center"/>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Lectures</w:t>
                  </w:r>
                </w:p>
              </w:tc>
              <w:tc>
                <w:tcPr>
                  <w:tcW w:w="2468" w:type="dxa"/>
                  <w:vAlign w:val="center"/>
                </w:tcPr>
                <w:p w:rsidR="002748A5" w:rsidRPr="006D32FF" w:rsidRDefault="002748A5"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2748A5" w:rsidRPr="006D32FF" w:rsidTr="00D61FF0">
              <w:tc>
                <w:tcPr>
                  <w:tcW w:w="2467" w:type="dxa"/>
                  <w:shd w:val="clear" w:color="auto" w:fill="auto"/>
                  <w:vAlign w:val="center"/>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laboratory exercises</w:t>
                  </w:r>
                </w:p>
              </w:tc>
              <w:tc>
                <w:tcPr>
                  <w:tcW w:w="2468" w:type="dxa"/>
                  <w:vAlign w:val="center"/>
                </w:tcPr>
                <w:p w:rsidR="002748A5" w:rsidRPr="006D32FF" w:rsidRDefault="002748A5"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2748A5" w:rsidRPr="006D32FF" w:rsidTr="00D61FF0">
              <w:tc>
                <w:tcPr>
                  <w:tcW w:w="2467" w:type="dxa"/>
                  <w:shd w:val="clear" w:color="auto" w:fill="auto"/>
                  <w:vAlign w:val="center"/>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Independent Study</w:t>
                  </w:r>
                </w:p>
              </w:tc>
              <w:tc>
                <w:tcPr>
                  <w:tcW w:w="2468" w:type="dxa"/>
                  <w:vAlign w:val="center"/>
                </w:tcPr>
                <w:p w:rsidR="002748A5" w:rsidRPr="006D32FF" w:rsidRDefault="002748A5"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39</w:t>
                  </w:r>
                </w:p>
              </w:tc>
            </w:tr>
            <w:tr w:rsidR="002748A5" w:rsidRPr="006D32FF" w:rsidTr="00D61FF0">
              <w:tc>
                <w:tcPr>
                  <w:tcW w:w="2467" w:type="dxa"/>
                  <w:shd w:val="clear" w:color="auto" w:fill="auto"/>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tcPr>
                <w:p w:rsidR="002748A5" w:rsidRPr="006D32FF" w:rsidRDefault="002748A5"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4</w:t>
                  </w:r>
                </w:p>
              </w:tc>
            </w:tr>
            <w:tr w:rsidR="002748A5" w:rsidRPr="006D32FF" w:rsidTr="00D61FF0">
              <w:tc>
                <w:tcPr>
                  <w:tcW w:w="2467" w:type="dxa"/>
                  <w:shd w:val="clear" w:color="auto" w:fill="auto"/>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Group project</w:t>
                  </w:r>
                </w:p>
              </w:tc>
              <w:tc>
                <w:tcPr>
                  <w:tcW w:w="2468" w:type="dxa"/>
                </w:tcPr>
                <w:p w:rsidR="002748A5" w:rsidRPr="006D32FF" w:rsidRDefault="002748A5"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2748A5" w:rsidRPr="006D32FF" w:rsidTr="00D61FF0">
              <w:tc>
                <w:tcPr>
                  <w:tcW w:w="2467" w:type="dxa"/>
                  <w:shd w:val="clear" w:color="auto" w:fill="auto"/>
                </w:tcPr>
                <w:p w:rsidR="002748A5" w:rsidRPr="006D32FF" w:rsidRDefault="002748A5"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Individual project</w:t>
                  </w:r>
                </w:p>
              </w:tc>
              <w:tc>
                <w:tcPr>
                  <w:tcW w:w="2468" w:type="dxa"/>
                </w:tcPr>
                <w:p w:rsidR="002748A5" w:rsidRPr="006D32FF" w:rsidRDefault="002748A5"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4</w:t>
                  </w:r>
                </w:p>
              </w:tc>
            </w:tr>
            <w:tr w:rsidR="002748A5" w:rsidRPr="006D32FF" w:rsidTr="00D61FF0">
              <w:tc>
                <w:tcPr>
                  <w:tcW w:w="2467" w:type="dxa"/>
                  <w:shd w:val="clear" w:color="auto" w:fill="auto"/>
                </w:tcPr>
                <w:p w:rsidR="002748A5" w:rsidRPr="006D32FF" w:rsidRDefault="002748A5" w:rsidP="00D61FF0">
                  <w:pPr>
                    <w:rPr>
                      <w:rFonts w:asciiTheme="minorHAnsi" w:hAnsiTheme="minorHAnsi" w:cstheme="minorHAnsi"/>
                      <w:iCs/>
                      <w:color w:val="1F3864" w:themeColor="accent1" w:themeShade="80"/>
                      <w:sz w:val="22"/>
                      <w:szCs w:val="22"/>
                      <w:lang w:val="el-GR"/>
                    </w:rPr>
                  </w:pPr>
                </w:p>
              </w:tc>
              <w:tc>
                <w:tcPr>
                  <w:tcW w:w="2468" w:type="dxa"/>
                </w:tcPr>
                <w:p w:rsidR="002748A5" w:rsidRPr="006D32FF" w:rsidRDefault="002748A5" w:rsidP="00D61FF0">
                  <w:pPr>
                    <w:jc w:val="center"/>
                    <w:rPr>
                      <w:rFonts w:asciiTheme="minorHAnsi" w:hAnsiTheme="minorHAnsi" w:cstheme="minorHAnsi"/>
                      <w:color w:val="1F3864" w:themeColor="accent1" w:themeShade="80"/>
                      <w:sz w:val="22"/>
                      <w:szCs w:val="22"/>
                      <w:lang w:val="el-GR"/>
                    </w:rPr>
                  </w:pPr>
                </w:p>
              </w:tc>
            </w:tr>
            <w:tr w:rsidR="002748A5" w:rsidRPr="006D32FF" w:rsidTr="00D61FF0">
              <w:tc>
                <w:tcPr>
                  <w:tcW w:w="2467" w:type="dxa"/>
                </w:tcPr>
                <w:p w:rsidR="002748A5" w:rsidRPr="006D32FF" w:rsidRDefault="002748A5" w:rsidP="00D61FF0">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Course total</w:t>
                  </w:r>
                </w:p>
              </w:tc>
              <w:tc>
                <w:tcPr>
                  <w:tcW w:w="2468" w:type="dxa"/>
                  <w:vAlign w:val="center"/>
                </w:tcPr>
                <w:p w:rsidR="002748A5" w:rsidRPr="006D32FF" w:rsidRDefault="002748A5"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2748A5" w:rsidRPr="006D32FF" w:rsidRDefault="002748A5" w:rsidP="00D61FF0">
            <w:pPr>
              <w:rPr>
                <w:rFonts w:asciiTheme="minorHAnsi" w:hAnsiTheme="minorHAnsi" w:cstheme="minorHAnsi"/>
                <w:color w:val="1F3864" w:themeColor="accent1" w:themeShade="80"/>
              </w:rPr>
            </w:pPr>
          </w:p>
        </w:tc>
      </w:tr>
      <w:tr w:rsidR="002748A5" w:rsidRPr="006D32FF" w:rsidTr="00D61FF0">
        <w:tc>
          <w:tcPr>
            <w:tcW w:w="3306" w:type="dxa"/>
            <w:shd w:val="clear" w:color="auto" w:fill="D0CECE" w:themeFill="background2" w:themeFillShade="E6"/>
          </w:tcPr>
          <w:p w:rsidR="002748A5" w:rsidRPr="006D32FF" w:rsidRDefault="002748A5"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2748A5" w:rsidRPr="006D32FF" w:rsidRDefault="002748A5" w:rsidP="00D61FF0">
            <w:pPr>
              <w:jc w:val="both"/>
              <w:rPr>
                <w:rFonts w:asciiTheme="minorHAnsi" w:hAnsiTheme="minorHAnsi" w:cstheme="minorHAnsi"/>
                <w:i/>
                <w:sz w:val="16"/>
                <w:szCs w:val="16"/>
              </w:rPr>
            </w:pP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2748A5" w:rsidRPr="006D32FF" w:rsidRDefault="002748A5" w:rsidP="00D61FF0">
            <w:pPr>
              <w:jc w:val="both"/>
              <w:rPr>
                <w:rFonts w:asciiTheme="minorHAnsi" w:hAnsiTheme="minorHAnsi" w:cstheme="minorHAnsi"/>
                <w:i/>
                <w:sz w:val="16"/>
                <w:szCs w:val="16"/>
              </w:rPr>
            </w:pPr>
          </w:p>
          <w:p w:rsidR="002748A5" w:rsidRPr="006D32FF" w:rsidRDefault="002748A5"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2748A5" w:rsidRPr="006D32FF" w:rsidRDefault="002748A5" w:rsidP="00D61FF0">
            <w:pPr>
              <w:spacing w:before="60"/>
              <w:rPr>
                <w:rFonts w:asciiTheme="minorHAnsi" w:hAnsiTheme="minorHAnsi" w:cstheme="minorHAnsi"/>
                <w:color w:val="1F3864" w:themeColor="accent1" w:themeShade="80"/>
              </w:rPr>
            </w:pPr>
          </w:p>
          <w:p w:rsidR="002748A5" w:rsidRPr="006D32FF" w:rsidRDefault="002748A5" w:rsidP="00D61FF0">
            <w:pPr>
              <w:spacing w:before="60"/>
              <w:rPr>
                <w:rFonts w:asciiTheme="minorHAnsi" w:hAnsiTheme="minorHAnsi" w:cstheme="minorHAnsi"/>
                <w:color w:val="1F3864" w:themeColor="accent1" w:themeShade="80"/>
              </w:rPr>
            </w:pPr>
          </w:p>
          <w:p w:rsidR="002748A5" w:rsidRPr="006D32FF" w:rsidRDefault="002748A5" w:rsidP="00D61FF0">
            <w:pPr>
              <w:spacing w:before="60"/>
              <w:rPr>
                <w:rFonts w:asciiTheme="minorHAnsi" w:hAnsiTheme="minorHAnsi" w:cstheme="minorHAnsi"/>
                <w:b/>
                <w:i/>
                <w:color w:val="1F3864" w:themeColor="accent1" w:themeShade="80"/>
                <w:lang w:val="en-GB"/>
              </w:rPr>
            </w:pPr>
            <w:r w:rsidRPr="006D32FF">
              <w:rPr>
                <w:rFonts w:asciiTheme="minorHAnsi" w:hAnsiTheme="minorHAnsi" w:cstheme="minorHAnsi"/>
                <w:b/>
                <w:i/>
                <w:color w:val="1F3864" w:themeColor="accent1" w:themeShade="80"/>
                <w:sz w:val="22"/>
                <w:szCs w:val="22"/>
                <w:lang w:val="en-GB"/>
              </w:rPr>
              <w:t>Final written examination (100%) in Greek language including:</w:t>
            </w:r>
          </w:p>
          <w:p w:rsidR="002748A5" w:rsidRPr="006D32FF" w:rsidRDefault="002748A5"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b/>
                <w:i/>
                <w:color w:val="1F3864" w:themeColor="accent1" w:themeShade="80"/>
                <w:sz w:val="22"/>
                <w:szCs w:val="22"/>
                <w:lang w:val="en-GB"/>
              </w:rPr>
              <w:t>-</w:t>
            </w:r>
            <w:r w:rsidRPr="006D32FF">
              <w:rPr>
                <w:rFonts w:asciiTheme="minorHAnsi" w:hAnsiTheme="minorHAnsi" w:cstheme="minorHAnsi"/>
                <w:i/>
                <w:color w:val="1F3864" w:themeColor="accent1" w:themeShade="80"/>
                <w:sz w:val="22"/>
                <w:szCs w:val="22"/>
                <w:lang w:val="en-GB"/>
              </w:rPr>
              <w:t xml:space="preserve"> problem solving</w:t>
            </w:r>
          </w:p>
          <w:p w:rsidR="002748A5" w:rsidRPr="006D32FF" w:rsidRDefault="002748A5"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i/>
                <w:color w:val="1F3864" w:themeColor="accent1" w:themeShade="80"/>
                <w:sz w:val="22"/>
                <w:szCs w:val="22"/>
                <w:lang w:val="en-GB"/>
              </w:rPr>
              <w:t>- critical thinking about theory</w:t>
            </w:r>
          </w:p>
          <w:p w:rsidR="002748A5" w:rsidRPr="006D32FF" w:rsidRDefault="002748A5" w:rsidP="00D61FF0">
            <w:pPr>
              <w:spacing w:before="60"/>
              <w:rPr>
                <w:rFonts w:asciiTheme="minorHAnsi" w:hAnsiTheme="minorHAnsi" w:cstheme="minorHAnsi"/>
                <w:i/>
                <w:color w:val="1F3864" w:themeColor="accent1" w:themeShade="80"/>
              </w:rPr>
            </w:pPr>
          </w:p>
        </w:tc>
      </w:tr>
    </w:tbl>
    <w:p w:rsidR="002748A5" w:rsidRPr="006D32FF" w:rsidRDefault="002748A5" w:rsidP="0031536C">
      <w:pPr>
        <w:widowControl w:val="0"/>
        <w:numPr>
          <w:ilvl w:val="0"/>
          <w:numId w:val="53"/>
        </w:numPr>
        <w:autoSpaceDE w:val="0"/>
        <w:autoSpaceDN w:val="0"/>
        <w:adjustRightInd w:val="0"/>
        <w:spacing w:before="240"/>
        <w:ind w:left="357" w:hanging="357"/>
        <w:rPr>
          <w:rFonts w:asciiTheme="minorHAnsi" w:hAnsiTheme="minorHAnsi" w:cstheme="minorHAnsi"/>
          <w:b/>
          <w:color w:val="000000"/>
          <w:sz w:val="20"/>
          <w:szCs w:val="20"/>
        </w:rPr>
      </w:pPr>
      <w:r w:rsidRPr="006D32FF">
        <w:rPr>
          <w:rFonts w:asciiTheme="minorHAnsi" w:hAnsiTheme="minorHAnsi" w:cstheme="minorHAnsi"/>
          <w:b/>
          <w:color w:val="000000"/>
        </w:rPr>
        <w:t xml:space="preserve">SUGGESTED </w:t>
      </w:r>
      <w:r w:rsidRPr="006D32FF">
        <w:rPr>
          <w:rFonts w:asciiTheme="minorHAnsi" w:hAnsiTheme="minorHAnsi" w:cstheme="minorHAnsi"/>
          <w:b/>
          <w:color w:val="000000"/>
          <w:sz w:val="20"/>
          <w:szCs w:val="20"/>
        </w:rPr>
        <w:t>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748A5" w:rsidRPr="008B5110" w:rsidTr="00D61FF0">
        <w:tc>
          <w:tcPr>
            <w:tcW w:w="8472" w:type="dxa"/>
          </w:tcPr>
          <w:p w:rsidR="002748A5" w:rsidRPr="006D32FF" w:rsidRDefault="002748A5" w:rsidP="00D61FF0">
            <w:pPr>
              <w:rPr>
                <w:rFonts w:asciiTheme="minorHAnsi" w:hAnsiTheme="minorHAnsi" w:cstheme="minorHAnsi"/>
                <w:color w:val="1F3864" w:themeColor="accent1" w:themeShade="80"/>
                <w:sz w:val="20"/>
                <w:szCs w:val="20"/>
              </w:rPr>
            </w:pPr>
          </w:p>
          <w:p w:rsidR="002748A5" w:rsidRPr="006D32FF" w:rsidRDefault="002748A5"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1. [59368020]: Στατιστική επιχειρήσεων με εφαρμογές σε </w:t>
            </w:r>
            <w:r w:rsidRPr="006D32FF">
              <w:rPr>
                <w:rFonts w:asciiTheme="minorHAnsi" w:hAnsiTheme="minorHAnsi" w:cstheme="minorHAnsi"/>
                <w:color w:val="222222"/>
                <w:sz w:val="20"/>
                <w:szCs w:val="20"/>
              </w:rPr>
              <w:t>SPSS</w:t>
            </w:r>
            <w:r w:rsidRPr="006D32FF">
              <w:rPr>
                <w:rFonts w:asciiTheme="minorHAnsi" w:hAnsiTheme="minorHAnsi" w:cstheme="minorHAnsi"/>
                <w:color w:val="222222"/>
                <w:sz w:val="20"/>
                <w:szCs w:val="20"/>
                <w:lang w:val="el-GR"/>
              </w:rPr>
              <w:t xml:space="preserve"> και </w:t>
            </w:r>
            <w:r w:rsidRPr="006D32FF">
              <w:rPr>
                <w:rFonts w:asciiTheme="minorHAnsi" w:hAnsiTheme="minorHAnsi" w:cstheme="minorHAnsi"/>
                <w:color w:val="222222"/>
                <w:sz w:val="20"/>
                <w:szCs w:val="20"/>
              </w:rPr>
              <w:t>LISREL</w:t>
            </w:r>
            <w:r w:rsidRPr="006D32FF">
              <w:rPr>
                <w:rFonts w:asciiTheme="minorHAnsi" w:hAnsiTheme="minorHAnsi" w:cstheme="minorHAnsi"/>
                <w:color w:val="222222"/>
                <w:sz w:val="20"/>
                <w:szCs w:val="20"/>
                <w:lang w:val="el-GR"/>
              </w:rPr>
              <w:t xml:space="preserve">, Δημητριάδης Ευστάθιος </w:t>
            </w:r>
          </w:p>
          <w:p w:rsidR="002748A5" w:rsidRPr="006D32FF" w:rsidRDefault="002748A5"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2.[15602]: ΣΤΑΤΙΣΤΙΚΗ ΓΙΑ ΤΙΣ ΕΠΙΧΕΙΡΗΣΕΙΣ ΚΑΙ ΤΗΝ ΟΙΚΟΝΟΜΙΑ, ΠΕΤΡΟΣ ΚΙΟΧΟΣ, ΑΠΟΣΤΟΛΟΣ ΚΙΟΧΟΣ </w:t>
            </w:r>
          </w:p>
          <w:p w:rsidR="002748A5" w:rsidRPr="006D32FF" w:rsidRDefault="002748A5"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3. [22768741]: ΕΦΑΡΜΟΣΜΕΝΗ ΣΤΑΤΙΣΤΙΚΗ, ΤΑΜΠΑΚΗΣ ΝΙΚΟΛΑΟΣ, ΧΑΨΑ ΞΑΝΘΙΠΠΗ </w:t>
            </w:r>
          </w:p>
          <w:p w:rsidR="002748A5" w:rsidRPr="006D32FF" w:rsidRDefault="002748A5"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4.[77107287]: Βασικές Αρχές Στατιστικής για Επιχειρήσεις-Έννοιες και Εφαρμογές, </w:t>
            </w:r>
            <w:r w:rsidRPr="006D32FF">
              <w:rPr>
                <w:rFonts w:asciiTheme="minorHAnsi" w:hAnsiTheme="minorHAnsi" w:cstheme="minorHAnsi"/>
                <w:color w:val="222222"/>
                <w:sz w:val="20"/>
                <w:szCs w:val="20"/>
              </w:rPr>
              <w:t>Berenson</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L</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Mark</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Levine</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M</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David</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Szabat</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A</w:t>
            </w:r>
            <w:r w:rsidRPr="006D32FF">
              <w:rPr>
                <w:rFonts w:asciiTheme="minorHAnsi" w:hAnsiTheme="minorHAnsi" w:cstheme="minorHAnsi"/>
                <w:color w:val="222222"/>
                <w:sz w:val="20"/>
                <w:szCs w:val="20"/>
                <w:lang w:val="el-GR"/>
              </w:rPr>
              <w:t xml:space="preserve">. </w:t>
            </w:r>
            <w:r w:rsidRPr="006D32FF">
              <w:rPr>
                <w:rFonts w:asciiTheme="minorHAnsi" w:hAnsiTheme="minorHAnsi" w:cstheme="minorHAnsi"/>
                <w:color w:val="222222"/>
                <w:sz w:val="20"/>
                <w:szCs w:val="20"/>
              </w:rPr>
              <w:t>Kathryn</w:t>
            </w:r>
          </w:p>
          <w:p w:rsidR="002748A5" w:rsidRPr="006D32FF" w:rsidRDefault="002748A5" w:rsidP="00D61FF0">
            <w:pPr>
              <w:shd w:val="clear" w:color="auto" w:fill="FFFFFF"/>
              <w:spacing w:after="240"/>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5. Στατιστικές Μέθοδοι και Ανάλυση Παλινδρόμησης για τις νέες Τεχνολογίες, Φιλιππάκης Μιχαήλ, εκδόσεις Τσοτρας</w:t>
            </w:r>
          </w:p>
          <w:tbl>
            <w:tblPr>
              <w:tblW w:w="0" w:type="auto"/>
              <w:tblCellSpacing w:w="15" w:type="dxa"/>
              <w:shd w:val="clear" w:color="auto" w:fill="FFFFFF"/>
              <w:tblLook w:val="04A0"/>
            </w:tblPr>
            <w:tblGrid>
              <w:gridCol w:w="4697"/>
            </w:tblGrid>
            <w:tr w:rsidR="002748A5"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eastAsia="el-GR"/>
                    </w:rPr>
                  </w:pPr>
                  <w:r w:rsidRPr="006D32FF">
                    <w:rPr>
                      <w:rFonts w:asciiTheme="minorHAnsi" w:hAnsiTheme="minorHAnsi" w:cstheme="minorHAnsi"/>
                      <w:bCs/>
                      <w:color w:val="222222"/>
                      <w:sz w:val="20"/>
                      <w:szCs w:val="20"/>
                      <w:lang w:eastAsia="el-GR"/>
                    </w:rPr>
                    <w:t>6. Πιθανότητες και Στατιστική</w:t>
                  </w:r>
                </w:p>
              </w:tc>
            </w:tr>
            <w:tr w:rsidR="002748A5"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eastAsia="el-GR"/>
                    </w:rPr>
                  </w:pPr>
                  <w:r w:rsidRPr="006D32FF">
                    <w:rPr>
                      <w:rFonts w:asciiTheme="minorHAnsi" w:hAnsiTheme="minorHAnsi" w:cstheme="minorHAnsi"/>
                      <w:bCs/>
                      <w:color w:val="222222"/>
                      <w:sz w:val="20"/>
                      <w:szCs w:val="20"/>
                      <w:lang w:eastAsia="el-GR"/>
                    </w:rPr>
                    <w:t>Κωδικός Βιβλίου στον Εύδοξο: 102071048</w:t>
                  </w:r>
                </w:p>
              </w:tc>
            </w:tr>
            <w:tr w:rsidR="002748A5"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eastAsia="el-GR"/>
                    </w:rPr>
                  </w:pPr>
                  <w:r w:rsidRPr="006D32FF">
                    <w:rPr>
                      <w:rFonts w:asciiTheme="minorHAnsi" w:hAnsiTheme="minorHAnsi" w:cstheme="minorHAnsi"/>
                      <w:color w:val="222222"/>
                      <w:sz w:val="20"/>
                      <w:szCs w:val="20"/>
                      <w:lang w:eastAsia="el-GR"/>
                    </w:rPr>
                    <w:t xml:space="preserve">Έκδοση: 1η/2021 </w:t>
                  </w:r>
                </w:p>
              </w:tc>
            </w:tr>
            <w:tr w:rsidR="002748A5" w:rsidRPr="008B5110"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val="el-GR" w:eastAsia="el-GR"/>
                    </w:rPr>
                  </w:pPr>
                  <w:r w:rsidRPr="006D32FF">
                    <w:rPr>
                      <w:rFonts w:asciiTheme="minorHAnsi" w:hAnsiTheme="minorHAnsi" w:cstheme="minorHAnsi"/>
                      <w:color w:val="222222"/>
                      <w:sz w:val="20"/>
                      <w:szCs w:val="20"/>
                      <w:lang w:val="el-GR" w:eastAsia="el-GR"/>
                    </w:rPr>
                    <w:t>Συγγραφείς: Κώστογλου Βασίλειος, Αντωνίου Ευστάθιος</w:t>
                  </w:r>
                </w:p>
              </w:tc>
            </w:tr>
            <w:tr w:rsidR="002748A5"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eastAsia="el-GR"/>
                    </w:rPr>
                  </w:pPr>
                  <w:r w:rsidRPr="006D32FF">
                    <w:rPr>
                      <w:rFonts w:asciiTheme="minorHAnsi" w:hAnsiTheme="minorHAnsi" w:cstheme="minorHAnsi"/>
                      <w:color w:val="222222"/>
                      <w:sz w:val="20"/>
                      <w:szCs w:val="20"/>
                      <w:lang w:eastAsia="el-GR"/>
                    </w:rPr>
                    <w:t>ISBN: 978-960-418-565-8</w:t>
                  </w:r>
                </w:p>
              </w:tc>
            </w:tr>
            <w:tr w:rsidR="002748A5" w:rsidRPr="006D32FF"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eastAsiaTheme="minorEastAsia" w:hAnsiTheme="minorHAnsi" w:cstheme="minorHAnsi"/>
                      <w:sz w:val="20"/>
                      <w:szCs w:val="20"/>
                      <w:lang w:eastAsia="el-GR"/>
                    </w:rPr>
                  </w:pPr>
                </w:p>
              </w:tc>
            </w:tr>
            <w:tr w:rsidR="002748A5" w:rsidRPr="008B5110" w:rsidTr="00D61FF0">
              <w:trPr>
                <w:tblCellSpacing w:w="15" w:type="dxa"/>
              </w:trPr>
              <w:tc>
                <w:tcPr>
                  <w:tcW w:w="0" w:type="auto"/>
                  <w:shd w:val="clear" w:color="auto" w:fill="FFFFFF"/>
                  <w:tcMar>
                    <w:top w:w="15" w:type="dxa"/>
                    <w:left w:w="15" w:type="dxa"/>
                    <w:bottom w:w="15" w:type="dxa"/>
                    <w:right w:w="15" w:type="dxa"/>
                  </w:tcMar>
                  <w:vAlign w:val="center"/>
                  <w:hideMark/>
                </w:tcPr>
                <w:p w:rsidR="002748A5" w:rsidRPr="006D32FF" w:rsidRDefault="002748A5" w:rsidP="00D61FF0">
                  <w:pPr>
                    <w:rPr>
                      <w:rFonts w:asciiTheme="minorHAnsi" w:hAnsiTheme="minorHAnsi" w:cstheme="minorHAnsi"/>
                      <w:color w:val="222222"/>
                      <w:sz w:val="20"/>
                      <w:szCs w:val="20"/>
                      <w:lang w:val="el-GR" w:eastAsia="el-GR"/>
                    </w:rPr>
                  </w:pPr>
                  <w:r w:rsidRPr="006D32FF">
                    <w:rPr>
                      <w:rFonts w:asciiTheme="minorHAnsi" w:hAnsiTheme="minorHAnsi" w:cstheme="minorHAnsi"/>
                      <w:color w:val="222222"/>
                      <w:sz w:val="20"/>
                      <w:szCs w:val="20"/>
                      <w:lang w:val="el-GR" w:eastAsia="el-GR"/>
                    </w:rPr>
                    <w:t>Διαθέτης (Εκδότης): ΕΚΔΟΣΕΙΣ Α. ΤΖΙΟΛΑ &amp; ΥΙΟΙ Α.Ε.</w:t>
                  </w:r>
                </w:p>
              </w:tc>
            </w:tr>
          </w:tbl>
          <w:p w:rsidR="002748A5" w:rsidRPr="006D32FF" w:rsidRDefault="002748A5" w:rsidP="00D61FF0">
            <w:pPr>
              <w:pStyle w:val="a5"/>
              <w:shd w:val="clear" w:color="auto" w:fill="FFFFFF"/>
              <w:spacing w:after="240"/>
              <w:rPr>
                <w:rFonts w:asciiTheme="minorHAnsi" w:hAnsiTheme="minorHAnsi" w:cstheme="minorHAnsi"/>
                <w:color w:val="1F3864" w:themeColor="accent1" w:themeShade="80"/>
                <w:sz w:val="20"/>
                <w:szCs w:val="20"/>
              </w:rPr>
            </w:pPr>
          </w:p>
        </w:tc>
      </w:tr>
    </w:tbl>
    <w:p w:rsidR="008B5110" w:rsidRDefault="008B5110" w:rsidP="00435FDB">
      <w:pPr>
        <w:spacing w:before="120"/>
        <w:jc w:val="center"/>
        <w:rPr>
          <w:rFonts w:asciiTheme="minorHAnsi" w:hAnsiTheme="minorHAnsi" w:cstheme="minorHAnsi"/>
          <w:b/>
          <w:lang w:val="el-GR"/>
        </w:rPr>
      </w:pPr>
    </w:p>
    <w:p w:rsidR="008B5110" w:rsidRDefault="008B5110" w:rsidP="00435FDB">
      <w:pPr>
        <w:spacing w:before="120"/>
        <w:jc w:val="center"/>
        <w:rPr>
          <w:rFonts w:asciiTheme="minorHAnsi" w:hAnsiTheme="minorHAnsi" w:cstheme="minorHAnsi"/>
          <w:b/>
          <w:lang w:val="el-GR"/>
        </w:rPr>
      </w:pPr>
    </w:p>
    <w:p w:rsidR="00435FDB" w:rsidRPr="006D32FF" w:rsidRDefault="00435FDB" w:rsidP="00435FDB">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435FDB" w:rsidRPr="00B84860" w:rsidRDefault="00435FDB" w:rsidP="0031536C">
      <w:pPr>
        <w:widowControl w:val="0"/>
        <w:numPr>
          <w:ilvl w:val="0"/>
          <w:numId w:val="35"/>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435FDB" w:rsidRPr="00673598" w:rsidRDefault="00673598" w:rsidP="00D61FF0">
            <w:pPr>
              <w:rPr>
                <w:rFonts w:asciiTheme="minorHAnsi" w:hAnsiTheme="minorHAnsi" w:cstheme="minorHAnsi"/>
                <w:bCs/>
                <w:color w:val="1F3864" w:themeColor="accent1" w:themeShade="80"/>
                <w:sz w:val="20"/>
                <w:szCs w:val="20"/>
                <w:lang w:val="el-GR"/>
              </w:rPr>
            </w:pPr>
            <w:r w:rsidRPr="00673598">
              <w:rPr>
                <w:rFonts w:asciiTheme="minorHAnsi" w:hAnsiTheme="minorHAnsi" w:cstheme="minorHAnsi"/>
                <w:bCs/>
                <w:color w:val="1F3864" w:themeColor="accent1" w:themeShade="80"/>
                <w:sz w:val="20"/>
                <w:szCs w:val="20"/>
                <w:lang w:val="en-GB"/>
              </w:rPr>
              <w:t>ΝST</w:t>
            </w:r>
            <w:r>
              <w:rPr>
                <w:rFonts w:asciiTheme="minorHAnsi" w:hAnsiTheme="minorHAnsi" w:cstheme="minorHAnsi"/>
                <w:bCs/>
                <w:color w:val="1F3864" w:themeColor="accent1" w:themeShade="80"/>
                <w:sz w:val="20"/>
                <w:szCs w:val="20"/>
                <w:lang w:val="el-GR"/>
              </w:rPr>
              <w:t>7</w:t>
            </w:r>
          </w:p>
        </w:tc>
        <w:tc>
          <w:tcPr>
            <w:tcW w:w="2281" w:type="dxa"/>
            <w:gridSpan w:val="2"/>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435FDB" w:rsidRPr="006D32FF" w:rsidRDefault="00435FDB" w:rsidP="00D61FF0">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6</w:t>
            </w:r>
          </w:p>
        </w:tc>
      </w:tr>
      <w:tr w:rsidR="00435FDB" w:rsidRPr="006D32FF" w:rsidTr="00D61FF0">
        <w:trPr>
          <w:trHeight w:val="375"/>
        </w:trPr>
        <w:tc>
          <w:tcPr>
            <w:tcW w:w="3009" w:type="dxa"/>
            <w:shd w:val="clear" w:color="auto" w:fill="D0CECE" w:themeFill="background2" w:themeFillShade="E6"/>
            <w:vAlign w:val="center"/>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435FDB" w:rsidRPr="008B5110" w:rsidRDefault="00435FDB" w:rsidP="00D61FF0">
            <w:pPr>
              <w:rPr>
                <w:rFonts w:asciiTheme="minorHAnsi" w:hAnsiTheme="minorHAnsi" w:cstheme="minorHAnsi"/>
                <w:b/>
                <w:color w:val="1F3864" w:themeColor="accent1" w:themeShade="80"/>
                <w:sz w:val="20"/>
                <w:szCs w:val="20"/>
                <w:lang w:val="en-GB"/>
              </w:rPr>
            </w:pPr>
            <w:r w:rsidRPr="008B5110">
              <w:rPr>
                <w:rFonts w:asciiTheme="minorHAnsi" w:hAnsiTheme="minorHAnsi" w:cstheme="minorHAnsi"/>
                <w:b/>
                <w:color w:val="1F3864" w:themeColor="accent1" w:themeShade="80"/>
                <w:szCs w:val="20"/>
                <w:lang w:val="en-GB"/>
              </w:rPr>
              <w:t xml:space="preserve">Year-end accounting </w:t>
            </w:r>
            <w:r w:rsidR="00D11F3E" w:rsidRPr="008B5110">
              <w:rPr>
                <w:rFonts w:asciiTheme="minorHAnsi" w:hAnsiTheme="minorHAnsi" w:cstheme="minorHAnsi"/>
                <w:b/>
                <w:color w:val="1F3864" w:themeColor="accent1" w:themeShade="80"/>
                <w:szCs w:val="20"/>
                <w:lang w:val="en-GB"/>
              </w:rPr>
              <w:t>operations</w:t>
            </w:r>
          </w:p>
        </w:tc>
      </w:tr>
      <w:tr w:rsidR="00435FDB" w:rsidRPr="006D32FF" w:rsidTr="00D61FF0">
        <w:trPr>
          <w:trHeight w:val="196"/>
        </w:trPr>
        <w:tc>
          <w:tcPr>
            <w:tcW w:w="5298" w:type="dxa"/>
            <w:gridSpan w:val="3"/>
            <w:shd w:val="clear" w:color="auto" w:fill="D0CECE" w:themeFill="background2" w:themeFillShade="E6"/>
            <w:vAlign w:val="center"/>
          </w:tcPr>
          <w:p w:rsidR="00435FDB" w:rsidRPr="006D32FF" w:rsidRDefault="00435FD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435FDB" w:rsidRPr="006D32FF" w:rsidRDefault="00435FD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435FDB" w:rsidRPr="006D32FF" w:rsidRDefault="00435FDB"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435FDB" w:rsidRPr="006D32FF" w:rsidTr="00D61FF0">
        <w:trPr>
          <w:trHeight w:val="194"/>
        </w:trPr>
        <w:tc>
          <w:tcPr>
            <w:tcW w:w="5298" w:type="dxa"/>
            <w:gridSpan w:val="3"/>
          </w:tcPr>
          <w:p w:rsidR="00435FDB" w:rsidRPr="006D32FF" w:rsidRDefault="00435FDB"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435FDB" w:rsidRPr="006D32FF" w:rsidRDefault="00435FDB"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435FDB" w:rsidRPr="006D32FF" w:rsidRDefault="00435FDB"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435FDB" w:rsidRPr="006D32FF" w:rsidTr="00D61FF0">
        <w:trPr>
          <w:trHeight w:val="194"/>
        </w:trPr>
        <w:tc>
          <w:tcPr>
            <w:tcW w:w="5298" w:type="dxa"/>
            <w:gridSpan w:val="3"/>
          </w:tcPr>
          <w:p w:rsidR="00435FDB" w:rsidRPr="006D32FF" w:rsidRDefault="00435FDB" w:rsidP="00D61FF0">
            <w:pPr>
              <w:jc w:val="right"/>
              <w:rPr>
                <w:rFonts w:asciiTheme="minorHAnsi" w:hAnsiTheme="minorHAnsi" w:cstheme="minorHAnsi"/>
                <w:b/>
                <w:color w:val="002060"/>
                <w:sz w:val="20"/>
                <w:szCs w:val="20"/>
              </w:rPr>
            </w:pPr>
          </w:p>
        </w:tc>
        <w:tc>
          <w:tcPr>
            <w:tcW w:w="1552" w:type="dxa"/>
            <w:gridSpan w:val="2"/>
          </w:tcPr>
          <w:p w:rsidR="00435FDB" w:rsidRPr="006D32FF" w:rsidRDefault="00435FDB" w:rsidP="00D61FF0">
            <w:pPr>
              <w:jc w:val="right"/>
              <w:rPr>
                <w:rFonts w:asciiTheme="minorHAnsi" w:hAnsiTheme="minorHAnsi" w:cstheme="minorHAnsi"/>
                <w:color w:val="002060"/>
                <w:sz w:val="20"/>
                <w:szCs w:val="20"/>
              </w:rPr>
            </w:pPr>
          </w:p>
        </w:tc>
        <w:tc>
          <w:tcPr>
            <w:tcW w:w="1622" w:type="dxa"/>
          </w:tcPr>
          <w:p w:rsidR="00435FDB" w:rsidRPr="006D32FF" w:rsidRDefault="00435FDB" w:rsidP="00D61FF0">
            <w:pPr>
              <w:rPr>
                <w:rFonts w:asciiTheme="minorHAnsi" w:hAnsiTheme="minorHAnsi" w:cstheme="minorHAnsi"/>
                <w:color w:val="002060"/>
                <w:sz w:val="20"/>
                <w:szCs w:val="20"/>
              </w:rPr>
            </w:pPr>
          </w:p>
        </w:tc>
      </w:tr>
      <w:tr w:rsidR="00435FDB" w:rsidRPr="006D32FF" w:rsidTr="00D61FF0">
        <w:trPr>
          <w:trHeight w:val="194"/>
        </w:trPr>
        <w:tc>
          <w:tcPr>
            <w:tcW w:w="5298" w:type="dxa"/>
            <w:gridSpan w:val="3"/>
          </w:tcPr>
          <w:p w:rsidR="00435FDB" w:rsidRPr="006D32FF" w:rsidRDefault="00435FDB" w:rsidP="00D61FF0">
            <w:pPr>
              <w:rPr>
                <w:rFonts w:asciiTheme="minorHAnsi" w:hAnsiTheme="minorHAnsi" w:cstheme="minorHAnsi"/>
                <w:b/>
                <w:color w:val="002060"/>
                <w:sz w:val="20"/>
                <w:szCs w:val="20"/>
              </w:rPr>
            </w:pPr>
          </w:p>
        </w:tc>
        <w:tc>
          <w:tcPr>
            <w:tcW w:w="1552" w:type="dxa"/>
            <w:gridSpan w:val="2"/>
          </w:tcPr>
          <w:p w:rsidR="00435FDB" w:rsidRPr="006D32FF" w:rsidRDefault="00435FDB" w:rsidP="00D61FF0">
            <w:pPr>
              <w:jc w:val="right"/>
              <w:rPr>
                <w:rFonts w:asciiTheme="minorHAnsi" w:hAnsiTheme="minorHAnsi" w:cstheme="minorHAnsi"/>
                <w:color w:val="002060"/>
                <w:sz w:val="20"/>
                <w:szCs w:val="20"/>
              </w:rPr>
            </w:pPr>
          </w:p>
        </w:tc>
        <w:tc>
          <w:tcPr>
            <w:tcW w:w="1622" w:type="dxa"/>
          </w:tcPr>
          <w:p w:rsidR="00435FDB" w:rsidRPr="006D32FF" w:rsidRDefault="00435FDB" w:rsidP="00D61FF0">
            <w:pPr>
              <w:rPr>
                <w:rFonts w:asciiTheme="minorHAnsi" w:hAnsiTheme="minorHAnsi" w:cstheme="minorHAnsi"/>
                <w:color w:val="002060"/>
                <w:sz w:val="20"/>
                <w:szCs w:val="20"/>
              </w:rPr>
            </w:pPr>
          </w:p>
        </w:tc>
      </w:tr>
      <w:tr w:rsidR="00435FDB" w:rsidRPr="006D32FF" w:rsidTr="00D61FF0">
        <w:trPr>
          <w:trHeight w:val="194"/>
        </w:trPr>
        <w:tc>
          <w:tcPr>
            <w:tcW w:w="5298" w:type="dxa"/>
            <w:gridSpan w:val="3"/>
            <w:shd w:val="clear" w:color="auto" w:fill="D0CECE" w:themeFill="background2" w:themeFillShade="E6"/>
          </w:tcPr>
          <w:p w:rsidR="00435FDB" w:rsidRPr="006D32FF" w:rsidRDefault="00435FDB"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435FDB" w:rsidRPr="006D32FF" w:rsidRDefault="00435FDB" w:rsidP="00D61FF0">
            <w:pPr>
              <w:jc w:val="right"/>
              <w:rPr>
                <w:rFonts w:asciiTheme="minorHAnsi" w:hAnsiTheme="minorHAnsi" w:cstheme="minorHAnsi"/>
                <w:color w:val="002060"/>
                <w:sz w:val="20"/>
                <w:szCs w:val="20"/>
              </w:rPr>
            </w:pPr>
          </w:p>
        </w:tc>
        <w:tc>
          <w:tcPr>
            <w:tcW w:w="1622" w:type="dxa"/>
          </w:tcPr>
          <w:p w:rsidR="00435FDB" w:rsidRPr="006D32FF" w:rsidRDefault="00435FDB" w:rsidP="00D61FF0">
            <w:pPr>
              <w:rPr>
                <w:rFonts w:asciiTheme="minorHAnsi" w:hAnsiTheme="minorHAnsi" w:cstheme="minorHAnsi"/>
                <w:color w:val="002060"/>
                <w:sz w:val="20"/>
                <w:szCs w:val="20"/>
              </w:rPr>
            </w:pPr>
          </w:p>
        </w:tc>
      </w:tr>
      <w:tr w:rsidR="00435FDB" w:rsidRPr="006D32FF" w:rsidTr="00D61FF0">
        <w:trPr>
          <w:trHeight w:val="599"/>
        </w:trPr>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Skills Development</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435FDB" w:rsidRPr="006D32FF" w:rsidRDefault="00435FDB" w:rsidP="00D61FF0">
            <w:pPr>
              <w:jc w:val="right"/>
              <w:rPr>
                <w:rFonts w:asciiTheme="minorHAnsi" w:hAnsiTheme="minorHAnsi" w:cstheme="minorHAnsi"/>
                <w:b/>
                <w:sz w:val="20"/>
                <w:szCs w:val="20"/>
              </w:rPr>
            </w:pP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435FDB" w:rsidRPr="006D32FF" w:rsidTr="00D61FF0">
        <w:tc>
          <w:tcPr>
            <w:tcW w:w="3009"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435FDB" w:rsidRPr="006D32FF" w:rsidRDefault="00435FDB" w:rsidP="00D61FF0">
            <w:pPr>
              <w:rPr>
                <w:rFonts w:asciiTheme="minorHAnsi" w:hAnsiTheme="minorHAnsi" w:cstheme="minorHAnsi"/>
                <w:color w:val="1F3864" w:themeColor="accent1" w:themeShade="80"/>
                <w:sz w:val="20"/>
                <w:szCs w:val="20"/>
                <w:lang w:val="en-GB"/>
              </w:rPr>
            </w:pPr>
          </w:p>
        </w:tc>
      </w:tr>
    </w:tbl>
    <w:p w:rsidR="00435FDB" w:rsidRPr="006D32FF" w:rsidRDefault="00435FDB" w:rsidP="0031536C">
      <w:pPr>
        <w:widowControl w:val="0"/>
        <w:numPr>
          <w:ilvl w:val="0"/>
          <w:numId w:val="3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435FDB" w:rsidRPr="006D32FF" w:rsidTr="00D61FF0">
        <w:tc>
          <w:tcPr>
            <w:tcW w:w="8472" w:type="dxa"/>
            <w:gridSpan w:val="2"/>
            <w:tcBorders>
              <w:bottom w:val="nil"/>
            </w:tcBorders>
            <w:shd w:val="clear" w:color="auto" w:fill="D0CECE" w:themeFill="background2" w:themeFillShade="E6"/>
          </w:tcPr>
          <w:p w:rsidR="00435FDB" w:rsidRPr="006D32FF" w:rsidRDefault="00435FDB"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435FDB" w:rsidRPr="006D32FF" w:rsidTr="00D61FF0">
        <w:tc>
          <w:tcPr>
            <w:tcW w:w="8472" w:type="dxa"/>
            <w:gridSpan w:val="2"/>
            <w:tcBorders>
              <w:top w:val="nil"/>
            </w:tcBorders>
            <w:shd w:val="clear" w:color="auto" w:fill="D0CECE" w:themeFill="background2" w:themeFillShade="E6"/>
          </w:tcPr>
          <w:p w:rsidR="00435FDB" w:rsidRPr="006D32FF" w:rsidRDefault="00435FDB"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435FDB" w:rsidRPr="006D32FF" w:rsidTr="00D61FF0">
        <w:tc>
          <w:tcPr>
            <w:tcW w:w="8472" w:type="dxa"/>
            <w:gridSpan w:val="2"/>
          </w:tcPr>
          <w:p w:rsidR="00435FDB" w:rsidRPr="006D32FF" w:rsidRDefault="00435FDB"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w:t>
            </w:r>
          </w:p>
          <w:p w:rsidR="00435FDB" w:rsidRPr="006D32FF" w:rsidRDefault="00435FDB"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Determine the financial position of the company and furthermore its dynamics based on the financial result of the closing year.</w:t>
            </w:r>
          </w:p>
          <w:p w:rsidR="00435FDB" w:rsidRPr="006D32FF" w:rsidRDefault="00435FDB"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To give weighty importance to the end-of-year operations by harmonizing them with the KFE (L. 4172/2013), the E.LP. (L. 4308/14) and the applicable Commercial Law for every type of company</w:t>
            </w:r>
          </w:p>
          <w:p w:rsidR="00435FDB" w:rsidRPr="006D32FF" w:rsidRDefault="00435FDB"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acquire knowledge and skills that cannot be acquired solely by studying the teaching material.</w:t>
            </w:r>
          </w:p>
          <w:p w:rsidR="00435FDB" w:rsidRPr="006D32FF" w:rsidRDefault="00435FDB" w:rsidP="00D61FF0">
            <w:pPr>
              <w:spacing w:before="100" w:beforeAutospacing="1" w:after="100" w:afterAutospacing="1"/>
              <w:ind w:left="318"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Such knowledge concerns daily practice as it is experienced with the assistance of current examples from the business world.</w:t>
            </w:r>
          </w:p>
          <w:p w:rsidR="00435FDB" w:rsidRPr="006D32FF" w:rsidRDefault="00435FDB" w:rsidP="0031536C">
            <w:pPr>
              <w:pStyle w:val="a5"/>
              <w:numPr>
                <w:ilvl w:val="0"/>
                <w:numId w:val="1"/>
              </w:numPr>
              <w:spacing w:before="100" w:beforeAutospacing="1" w:after="100" w:afterAutospacing="1" w:line="240" w:lineRule="auto"/>
              <w:ind w:left="318" w:hanging="142"/>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 xml:space="preserve"> Also, the participant in the educational process is expected to acquire the ability to think critically</w:t>
            </w:r>
          </w:p>
        </w:tc>
      </w:tr>
      <w:tr w:rsidR="00435FDB" w:rsidRPr="006D32FF" w:rsidTr="00D61FF0">
        <w:tblPrEx>
          <w:tblLook w:val="0000"/>
        </w:tblPrEx>
        <w:tc>
          <w:tcPr>
            <w:tcW w:w="8472" w:type="dxa"/>
            <w:gridSpan w:val="2"/>
            <w:tcBorders>
              <w:bottom w:val="nil"/>
            </w:tcBorders>
            <w:shd w:val="clear" w:color="auto" w:fill="D0CECE" w:themeFill="background2" w:themeFillShade="E6"/>
          </w:tcPr>
          <w:p w:rsidR="00435FDB" w:rsidRPr="006D32FF" w:rsidRDefault="00435FDB" w:rsidP="00D61FF0">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435FDB" w:rsidRPr="006D32FF" w:rsidTr="00D61FF0">
        <w:tc>
          <w:tcPr>
            <w:tcW w:w="8472" w:type="dxa"/>
            <w:gridSpan w:val="2"/>
            <w:tcBorders>
              <w:top w:val="nil"/>
              <w:bottom w:val="nil"/>
            </w:tcBorders>
            <w:shd w:val="clear" w:color="auto" w:fill="D0CECE" w:themeFill="background2" w:themeFillShade="E6"/>
          </w:tcPr>
          <w:p w:rsidR="00435FDB" w:rsidRPr="006D32FF" w:rsidRDefault="00435FDB"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435FDB"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Autonomous work</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Project design and management</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Demonstration of social, professional and moral responsibility and sensitivity to gender issues</w:t>
            </w:r>
          </w:p>
          <w:p w:rsidR="00435FDB" w:rsidRPr="006D32FF" w:rsidRDefault="00435FDB"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435FDB" w:rsidRPr="006D32FF" w:rsidRDefault="00435FDB"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435FDB" w:rsidRPr="006D32FF" w:rsidTr="00D61FF0">
        <w:tc>
          <w:tcPr>
            <w:tcW w:w="8472" w:type="dxa"/>
            <w:gridSpan w:val="2"/>
            <w:tcBorders>
              <w:bottom w:val="single" w:sz="4" w:space="0" w:color="auto"/>
            </w:tcBorders>
          </w:tcPr>
          <w:p w:rsidR="00435FDB" w:rsidRPr="006D32FF" w:rsidRDefault="00435FDB"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lastRenderedPageBreak/>
              <w:t>Search, analysis and synthesis of data and information</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435FDB" w:rsidRPr="006D32FF" w:rsidRDefault="00435FDB"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435FDB" w:rsidRPr="006D32FF" w:rsidRDefault="00435FDB"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435FDB" w:rsidRPr="006D32FF" w:rsidRDefault="00435FDB" w:rsidP="0031536C">
      <w:pPr>
        <w:widowControl w:val="0"/>
        <w:numPr>
          <w:ilvl w:val="0"/>
          <w:numId w:val="3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35FDB" w:rsidRPr="006D32FF" w:rsidTr="00D61FF0">
        <w:tc>
          <w:tcPr>
            <w:tcW w:w="8472" w:type="dxa"/>
          </w:tcPr>
          <w:p w:rsidR="00435FDB" w:rsidRPr="006D32FF" w:rsidRDefault="00435FDB" w:rsidP="00D61FF0">
            <w:pPr>
              <w:ind w:left="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Inventory valuation</w:t>
            </w:r>
          </w:p>
          <w:p w:rsidR="00435FDB" w:rsidRPr="006D32FF" w:rsidRDefault="00435FDB" w:rsidP="00D61FF0">
            <w:pPr>
              <w:ind w:left="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Valuation of fixed assets - Depreciation</w:t>
            </w:r>
          </w:p>
          <w:p w:rsidR="00435FDB" w:rsidRPr="006D32FF" w:rsidRDefault="00435FDB" w:rsidP="00D61FF0">
            <w:pPr>
              <w:ind w:left="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Control-settlement of Asset-Liability accounts</w:t>
            </w:r>
          </w:p>
          <w:p w:rsidR="00435FDB" w:rsidRPr="006D32FF" w:rsidRDefault="00435FDB" w:rsidP="00D61FF0">
            <w:pPr>
              <w:ind w:left="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Details of net position and results</w:t>
            </w:r>
          </w:p>
          <w:p w:rsidR="00435FDB" w:rsidRPr="006D32FF" w:rsidRDefault="00435FDB" w:rsidP="00D61FF0">
            <w:pPr>
              <w:ind w:left="360"/>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Determination of results - Allocation of profits - Financial Statements</w:t>
            </w:r>
          </w:p>
        </w:tc>
      </w:tr>
    </w:tbl>
    <w:p w:rsidR="00435FDB" w:rsidRPr="006D32FF" w:rsidRDefault="00435FDB" w:rsidP="0031536C">
      <w:pPr>
        <w:widowControl w:val="0"/>
        <w:numPr>
          <w:ilvl w:val="0"/>
          <w:numId w:val="3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435FDB" w:rsidRPr="006D32FF" w:rsidTr="00D61FF0">
        <w:tc>
          <w:tcPr>
            <w:tcW w:w="3306"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435FDB" w:rsidRPr="006D32FF" w:rsidRDefault="00435FDB" w:rsidP="00D61FF0">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435FDB" w:rsidRPr="006D32FF" w:rsidTr="00D61FF0">
        <w:tc>
          <w:tcPr>
            <w:tcW w:w="3306" w:type="dxa"/>
            <w:shd w:val="clear" w:color="auto" w:fill="D0CECE" w:themeFill="background2" w:themeFillShade="E6"/>
          </w:tcPr>
          <w:p w:rsidR="00435FDB" w:rsidRPr="006D32FF" w:rsidRDefault="00435FDB"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435FDB" w:rsidRPr="006D32FF" w:rsidRDefault="00435FDB" w:rsidP="00D61FF0">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435FDB" w:rsidRPr="006D32FF" w:rsidRDefault="00435FDB"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435FDB" w:rsidRPr="006D32FF" w:rsidRDefault="00435FDB"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435FDB" w:rsidRPr="006D32FF" w:rsidTr="00D61FF0">
        <w:tc>
          <w:tcPr>
            <w:tcW w:w="3306" w:type="dxa"/>
            <w:shd w:val="clear" w:color="auto" w:fill="D0CECE" w:themeFill="background2" w:themeFillShade="E6"/>
          </w:tcPr>
          <w:p w:rsidR="00435FDB" w:rsidRPr="006D32FF" w:rsidRDefault="00435FDB"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435FDB" w:rsidRPr="006D32FF" w:rsidRDefault="00435FDB" w:rsidP="00D61FF0">
            <w:pPr>
              <w:jc w:val="both"/>
              <w:rPr>
                <w:rFonts w:asciiTheme="minorHAnsi" w:hAnsiTheme="minorHAnsi" w:cstheme="minorHAnsi"/>
                <w:i/>
                <w:sz w:val="16"/>
                <w:szCs w:val="16"/>
              </w:rPr>
            </w:pP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435FDB" w:rsidRPr="006D32FF" w:rsidTr="00D61FF0">
              <w:tc>
                <w:tcPr>
                  <w:tcW w:w="2467" w:type="dxa"/>
                  <w:shd w:val="clear" w:color="auto" w:fill="D0CECE" w:themeFill="background2" w:themeFillShade="E6"/>
                  <w:vAlign w:val="center"/>
                </w:tcPr>
                <w:p w:rsidR="00435FDB" w:rsidRPr="006D32FF" w:rsidRDefault="00435FDB" w:rsidP="00D61FF0">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435FDB" w:rsidRPr="006D32FF" w:rsidRDefault="00435FDB" w:rsidP="00D61FF0">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435FDB" w:rsidRPr="006D32FF" w:rsidTr="00D61FF0">
              <w:tc>
                <w:tcPr>
                  <w:tcW w:w="2467" w:type="dxa"/>
                </w:tcPr>
                <w:p w:rsidR="00435FDB" w:rsidRPr="006D32FF" w:rsidRDefault="00435FDB"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435FDB" w:rsidRPr="006D32FF" w:rsidRDefault="00D11F3E"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rPr>
                    <w:t>39</w:t>
                  </w:r>
                </w:p>
              </w:tc>
            </w:tr>
            <w:tr w:rsidR="00435FDB" w:rsidRPr="006D32FF" w:rsidTr="00D61FF0">
              <w:tc>
                <w:tcPr>
                  <w:tcW w:w="2467" w:type="dxa"/>
                  <w:shd w:val="clear" w:color="auto" w:fill="auto"/>
                </w:tcPr>
                <w:p w:rsidR="00435FDB" w:rsidRPr="006D32FF" w:rsidRDefault="00435FDB"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435FDB" w:rsidRPr="006D32FF" w:rsidRDefault="00435FDB"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rPr>
                    <w:t>30</w:t>
                  </w:r>
                </w:p>
              </w:tc>
            </w:tr>
            <w:tr w:rsidR="00435FDB" w:rsidRPr="006D32FF" w:rsidTr="00D61FF0">
              <w:tc>
                <w:tcPr>
                  <w:tcW w:w="2467" w:type="dxa"/>
                  <w:shd w:val="clear" w:color="auto" w:fill="auto"/>
                </w:tcPr>
                <w:p w:rsidR="00435FDB" w:rsidRPr="006D32FF" w:rsidRDefault="00435FDB"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435FDB" w:rsidRPr="006D32FF" w:rsidRDefault="00435FDB"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53</w:t>
                  </w:r>
                </w:p>
              </w:tc>
            </w:tr>
            <w:tr w:rsidR="00435FDB" w:rsidRPr="006D32FF" w:rsidTr="00D61FF0">
              <w:tc>
                <w:tcPr>
                  <w:tcW w:w="2467" w:type="dxa"/>
                  <w:shd w:val="clear" w:color="auto" w:fill="auto"/>
                </w:tcPr>
                <w:p w:rsidR="00435FDB" w:rsidRPr="006D32FF" w:rsidRDefault="00435FDB"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435FDB" w:rsidRPr="006D32FF" w:rsidRDefault="00435FDB"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3</w:t>
                  </w:r>
                </w:p>
              </w:tc>
            </w:tr>
            <w:tr w:rsidR="00435FDB" w:rsidRPr="006D32FF" w:rsidTr="00D61FF0">
              <w:tc>
                <w:tcPr>
                  <w:tcW w:w="2467" w:type="dxa"/>
                  <w:shd w:val="clear" w:color="auto" w:fill="auto"/>
                </w:tcPr>
                <w:p w:rsidR="00435FDB" w:rsidRPr="006D32FF" w:rsidRDefault="00435FDB" w:rsidP="00D61FF0">
                  <w:pPr>
                    <w:rPr>
                      <w:rFonts w:asciiTheme="minorHAnsi" w:hAnsiTheme="minorHAnsi" w:cstheme="minorHAnsi"/>
                      <w:iCs/>
                      <w:color w:val="1F3864" w:themeColor="accent1" w:themeShade="80"/>
                      <w:sz w:val="22"/>
                      <w:szCs w:val="22"/>
                    </w:rPr>
                  </w:pPr>
                </w:p>
              </w:tc>
              <w:tc>
                <w:tcPr>
                  <w:tcW w:w="2468" w:type="dxa"/>
                  <w:vAlign w:val="center"/>
                </w:tcPr>
                <w:p w:rsidR="00435FDB" w:rsidRPr="006D32FF" w:rsidRDefault="00435FDB" w:rsidP="00D61FF0">
                  <w:pPr>
                    <w:jc w:val="center"/>
                    <w:rPr>
                      <w:rFonts w:asciiTheme="minorHAnsi" w:hAnsiTheme="minorHAnsi" w:cstheme="minorHAnsi"/>
                      <w:color w:val="1F3864" w:themeColor="accent1" w:themeShade="80"/>
                      <w:sz w:val="22"/>
                      <w:szCs w:val="22"/>
                    </w:rPr>
                  </w:pPr>
                </w:p>
              </w:tc>
            </w:tr>
            <w:tr w:rsidR="00435FDB" w:rsidRPr="006D32FF" w:rsidTr="00D61FF0">
              <w:tc>
                <w:tcPr>
                  <w:tcW w:w="2467" w:type="dxa"/>
                </w:tcPr>
                <w:p w:rsidR="00435FDB" w:rsidRPr="006D32FF" w:rsidRDefault="00435FDB" w:rsidP="00D61FF0">
                  <w:pPr>
                    <w:rPr>
                      <w:rFonts w:asciiTheme="minorHAnsi" w:hAnsiTheme="minorHAnsi" w:cstheme="minorHAnsi"/>
                      <w:iCs/>
                      <w:color w:val="1F3864" w:themeColor="accent1" w:themeShade="80"/>
                      <w:sz w:val="22"/>
                      <w:szCs w:val="22"/>
                    </w:rPr>
                  </w:pPr>
                </w:p>
              </w:tc>
              <w:tc>
                <w:tcPr>
                  <w:tcW w:w="2468" w:type="dxa"/>
                  <w:vAlign w:val="center"/>
                </w:tcPr>
                <w:p w:rsidR="00435FDB" w:rsidRPr="006D32FF" w:rsidRDefault="00435FDB" w:rsidP="00D61FF0">
                  <w:pPr>
                    <w:jc w:val="center"/>
                    <w:rPr>
                      <w:rFonts w:asciiTheme="minorHAnsi" w:hAnsiTheme="minorHAnsi" w:cstheme="minorHAnsi"/>
                      <w:b/>
                      <w:color w:val="1F3864" w:themeColor="accent1" w:themeShade="80"/>
                      <w:sz w:val="22"/>
                      <w:szCs w:val="22"/>
                      <w:lang w:val="el-GR"/>
                    </w:rPr>
                  </w:pPr>
                  <w:r w:rsidRPr="006D32FF">
                    <w:rPr>
                      <w:rFonts w:asciiTheme="minorHAnsi" w:hAnsiTheme="minorHAnsi" w:cstheme="minorHAnsi"/>
                      <w:b/>
                      <w:color w:val="244061"/>
                    </w:rPr>
                    <w:t>125</w:t>
                  </w:r>
                </w:p>
              </w:tc>
            </w:tr>
          </w:tbl>
          <w:p w:rsidR="00435FDB" w:rsidRPr="006D32FF" w:rsidRDefault="00435FDB" w:rsidP="00D61FF0">
            <w:pPr>
              <w:rPr>
                <w:rFonts w:asciiTheme="minorHAnsi" w:hAnsiTheme="minorHAnsi" w:cstheme="minorHAnsi"/>
                <w:color w:val="1F3864" w:themeColor="accent1" w:themeShade="80"/>
              </w:rPr>
            </w:pPr>
          </w:p>
        </w:tc>
      </w:tr>
      <w:tr w:rsidR="00435FDB" w:rsidRPr="006D32FF" w:rsidTr="00D61FF0">
        <w:tc>
          <w:tcPr>
            <w:tcW w:w="3306" w:type="dxa"/>
            <w:shd w:val="clear" w:color="auto" w:fill="D0CECE" w:themeFill="background2" w:themeFillShade="E6"/>
          </w:tcPr>
          <w:p w:rsidR="00435FDB" w:rsidRPr="006D32FF" w:rsidRDefault="00435FDB"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435FDB" w:rsidRPr="006D32FF" w:rsidRDefault="00435FDB" w:rsidP="00D61FF0">
            <w:pPr>
              <w:jc w:val="both"/>
              <w:rPr>
                <w:rFonts w:asciiTheme="minorHAnsi" w:hAnsiTheme="minorHAnsi" w:cstheme="minorHAnsi"/>
                <w:i/>
                <w:sz w:val="16"/>
                <w:szCs w:val="16"/>
              </w:rPr>
            </w:pP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435FDB" w:rsidRPr="006D32FF" w:rsidRDefault="00435FDB" w:rsidP="00D61FF0">
            <w:pPr>
              <w:jc w:val="both"/>
              <w:rPr>
                <w:rFonts w:asciiTheme="minorHAnsi" w:hAnsiTheme="minorHAnsi" w:cstheme="minorHAnsi"/>
                <w:i/>
                <w:sz w:val="16"/>
                <w:szCs w:val="16"/>
              </w:rPr>
            </w:pPr>
          </w:p>
          <w:p w:rsidR="00435FDB" w:rsidRPr="006D32FF" w:rsidRDefault="00435FDB"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435FDB" w:rsidRPr="006D32FF" w:rsidRDefault="00435FD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(70%) in the Greek language which includes:</w:t>
            </w:r>
          </w:p>
          <w:p w:rsidR="00435FDB" w:rsidRPr="006D32FF" w:rsidRDefault="00435FD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435FDB" w:rsidRPr="006D32FF" w:rsidRDefault="00435FD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435FDB" w:rsidRPr="006D32FF" w:rsidRDefault="00435FD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435FDB" w:rsidRPr="006D32FF" w:rsidRDefault="00435FDB"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435FDB" w:rsidRPr="006D32FF" w:rsidRDefault="00435FDB" w:rsidP="00D11F3E">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w:t>
            </w:r>
            <w:r w:rsidR="0031536C" w:rsidRPr="006D32FF">
              <w:rPr>
                <w:rFonts w:asciiTheme="minorHAnsi" w:hAnsiTheme="minorHAnsi" w:cstheme="minorHAnsi"/>
                <w:color w:val="1F3864" w:themeColor="accent1" w:themeShade="80"/>
                <w:sz w:val="22"/>
                <w:szCs w:val="22"/>
              </w:rPr>
              <w:t>l</w:t>
            </w:r>
            <w:r w:rsidR="00D11F3E" w:rsidRPr="006D32FF">
              <w:rPr>
                <w:rFonts w:asciiTheme="minorHAnsi" w:hAnsiTheme="minorHAnsi" w:cstheme="minorHAnsi"/>
                <w:color w:val="1F3864" w:themeColor="accent1" w:themeShade="80"/>
                <w:sz w:val="22"/>
                <w:szCs w:val="22"/>
              </w:rPr>
              <w:t>)</w:t>
            </w:r>
          </w:p>
        </w:tc>
      </w:tr>
    </w:tbl>
    <w:p w:rsidR="00435FDB" w:rsidRPr="006D32FF" w:rsidRDefault="00435FDB" w:rsidP="0031536C">
      <w:pPr>
        <w:widowControl w:val="0"/>
        <w:numPr>
          <w:ilvl w:val="0"/>
          <w:numId w:val="35"/>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35FDB" w:rsidRPr="006D32FF" w:rsidTr="00D61FF0">
        <w:tc>
          <w:tcPr>
            <w:tcW w:w="8472" w:type="dxa"/>
          </w:tcPr>
          <w:p w:rsidR="00435FDB" w:rsidRPr="006D32FF" w:rsidRDefault="00435FDB" w:rsidP="00D61FF0">
            <w:pPr>
              <w:ind w:left="360" w:hanging="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Alifantis Georgios (2020). Year-end accounting work. Diplografia Publications. ISBN: 978-618-5198-37-4</w:t>
            </w:r>
          </w:p>
          <w:p w:rsidR="00435FDB" w:rsidRPr="006D32FF" w:rsidRDefault="00435FDB" w:rsidP="00D61FF0">
            <w:pPr>
              <w:ind w:left="360" w:hanging="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Astbooks writing team (2020), End-of-Use Works. AST Books Publications. ISBN: 978-618-5312-63-3</w:t>
            </w:r>
          </w:p>
          <w:p w:rsidR="00435FDB" w:rsidRPr="006D32FF" w:rsidRDefault="00435FDB" w:rsidP="00D61FF0">
            <w:pPr>
              <w:ind w:left="360" w:hanging="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Teacher's Notes</w:t>
            </w:r>
          </w:p>
          <w:p w:rsidR="00435FDB" w:rsidRPr="006D32FF" w:rsidRDefault="00435FDB" w:rsidP="00D11F3E">
            <w:pPr>
              <w:ind w:left="360"/>
              <w:rPr>
                <w:rFonts w:asciiTheme="minorHAnsi" w:hAnsiTheme="minorHAnsi" w:cstheme="minorHAnsi"/>
                <w:bCs/>
                <w:color w:val="000000"/>
                <w:sz w:val="20"/>
                <w:szCs w:val="20"/>
              </w:rPr>
            </w:pPr>
            <w:r w:rsidRPr="006D32FF">
              <w:rPr>
                <w:rFonts w:asciiTheme="minorHAnsi" w:hAnsiTheme="minorHAnsi" w:cstheme="minorHAnsi"/>
                <w:color w:val="1F3864" w:themeColor="accent1" w:themeShade="80"/>
                <w:sz w:val="20"/>
                <w:szCs w:val="20"/>
              </w:rPr>
              <w:t>Related scientific journals</w:t>
            </w:r>
            <w:r w:rsidR="00D11F3E" w:rsidRPr="006D32FF">
              <w:rPr>
                <w:rFonts w:asciiTheme="minorHAnsi" w:hAnsiTheme="minorHAnsi" w:cstheme="minorHAnsi"/>
                <w:color w:val="1F3864" w:themeColor="accent1" w:themeShade="80"/>
                <w:sz w:val="20"/>
                <w:szCs w:val="20"/>
              </w:rPr>
              <w:t xml:space="preserve">  </w:t>
            </w:r>
            <w:r w:rsidRPr="006D32FF">
              <w:rPr>
                <w:rStyle w:val="style5361"/>
                <w:rFonts w:asciiTheme="minorHAnsi" w:hAnsiTheme="minorHAnsi" w:cstheme="minorHAnsi"/>
                <w:bCs/>
                <w:color w:val="000000"/>
              </w:rPr>
              <w:t>European Accountancy Review (EAA)</w:t>
            </w:r>
          </w:p>
        </w:tc>
      </w:tr>
    </w:tbl>
    <w:p w:rsidR="0039533F" w:rsidRPr="006D32FF" w:rsidRDefault="0039533F" w:rsidP="0039533F">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39533F" w:rsidRPr="006D32FF" w:rsidRDefault="0039533F" w:rsidP="0031536C">
      <w:pPr>
        <w:widowControl w:val="0"/>
        <w:numPr>
          <w:ilvl w:val="0"/>
          <w:numId w:val="129"/>
        </w:numPr>
        <w:autoSpaceDE w:val="0"/>
        <w:autoSpaceDN w:val="0"/>
        <w:adjustRightInd w:val="0"/>
        <w:spacing w:before="240"/>
        <w:rPr>
          <w:rFonts w:asciiTheme="minorHAnsi" w:hAnsiTheme="minorHAnsi" w:cstheme="minorHAnsi"/>
          <w:b/>
          <w:color w:val="000000"/>
          <w:lang w:val="en-GB"/>
        </w:rPr>
      </w:pPr>
      <w:r w:rsidRPr="006D32FF">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39533F" w:rsidRPr="006D32FF" w:rsidTr="00520469">
        <w:trPr>
          <w:cantSplit/>
          <w:trHeight w:val="20"/>
        </w:trPr>
        <w:tc>
          <w:tcPr>
            <w:tcW w:w="3539" w:type="dxa"/>
            <w:shd w:val="clear" w:color="auto" w:fill="DDD9C3"/>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39533F" w:rsidRPr="006D32FF" w:rsidTr="00520469">
        <w:trPr>
          <w:cantSplit/>
          <w:trHeight w:val="20"/>
        </w:trPr>
        <w:tc>
          <w:tcPr>
            <w:tcW w:w="3539" w:type="dxa"/>
            <w:shd w:val="clear" w:color="auto" w:fill="DDD9C3"/>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39533F" w:rsidRPr="006D32FF" w:rsidTr="00520469">
        <w:trPr>
          <w:cantSplit/>
          <w:trHeight w:val="20"/>
        </w:trPr>
        <w:tc>
          <w:tcPr>
            <w:tcW w:w="3539" w:type="dxa"/>
            <w:shd w:val="clear" w:color="auto" w:fill="DDD9C3"/>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39533F" w:rsidRPr="00673598" w:rsidRDefault="00673598" w:rsidP="00520469">
            <w:pPr>
              <w:spacing w:before="20" w:after="20"/>
              <w:ind w:left="426" w:hanging="426"/>
              <w:rPr>
                <w:rFonts w:asciiTheme="minorHAnsi" w:hAnsiTheme="minorHAnsi" w:cstheme="minorHAnsi"/>
                <w:b/>
                <w:color w:val="244061"/>
                <w:sz w:val="20"/>
                <w:szCs w:val="20"/>
                <w:lang w:val="el-GR"/>
              </w:rPr>
            </w:pPr>
            <w:r w:rsidRPr="00673598">
              <w:rPr>
                <w:rFonts w:asciiTheme="minorHAnsi" w:hAnsiTheme="minorHAnsi" w:cstheme="minorHAnsi"/>
                <w:b/>
                <w:color w:val="244061"/>
                <w:sz w:val="20"/>
                <w:szCs w:val="20"/>
                <w:lang w:val="en-GB"/>
              </w:rPr>
              <w:t>ΝST</w:t>
            </w:r>
            <w:r>
              <w:rPr>
                <w:rFonts w:asciiTheme="minorHAnsi" w:hAnsiTheme="minorHAnsi" w:cstheme="minorHAnsi"/>
                <w:b/>
                <w:color w:val="244061"/>
                <w:sz w:val="20"/>
                <w:szCs w:val="20"/>
                <w:lang w:val="el-GR"/>
              </w:rPr>
              <w:t>8</w:t>
            </w:r>
          </w:p>
        </w:tc>
        <w:tc>
          <w:tcPr>
            <w:tcW w:w="2117" w:type="dxa"/>
            <w:gridSpan w:val="2"/>
            <w:shd w:val="clear" w:color="auto" w:fill="DDD9C3"/>
            <w:vAlign w:val="center"/>
          </w:tcPr>
          <w:p w:rsidR="0039533F" w:rsidRPr="006D32FF" w:rsidRDefault="0039533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39533F" w:rsidRPr="006D32FF" w:rsidRDefault="0039533F" w:rsidP="00520469">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6t</w:t>
            </w:r>
            <w:r w:rsidRPr="006D32FF">
              <w:rPr>
                <w:rFonts w:asciiTheme="minorHAnsi" w:eastAsia="Calibri" w:hAnsiTheme="minorHAnsi" w:cstheme="minorHAnsi"/>
                <w:color w:val="244061"/>
                <w:sz w:val="20"/>
                <w:szCs w:val="20"/>
                <w:vertAlign w:val="superscript"/>
                <w:lang w:val="en-GB"/>
              </w:rPr>
              <w:t>h</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39533F" w:rsidRPr="008B5110" w:rsidRDefault="0039533F" w:rsidP="00520469">
            <w:pPr>
              <w:spacing w:before="20" w:after="20"/>
              <w:ind w:left="426" w:hanging="426"/>
              <w:rPr>
                <w:rFonts w:asciiTheme="minorHAnsi" w:hAnsiTheme="minorHAnsi" w:cstheme="minorHAnsi"/>
                <w:b/>
                <w:color w:val="244061"/>
                <w:sz w:val="20"/>
                <w:szCs w:val="20"/>
              </w:rPr>
            </w:pPr>
            <w:r w:rsidRPr="008B5110">
              <w:rPr>
                <w:rFonts w:asciiTheme="minorHAnsi" w:hAnsiTheme="minorHAnsi" w:cstheme="minorHAnsi"/>
                <w:b/>
                <w:color w:val="244061"/>
                <w:szCs w:val="20"/>
              </w:rPr>
              <w:t>Management Information Systems</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39533F" w:rsidRPr="006D32FF" w:rsidRDefault="0039533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39533F" w:rsidRPr="006D32FF" w:rsidRDefault="0039533F"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39533F" w:rsidRPr="006D32FF" w:rsidTr="00520469">
        <w:trPr>
          <w:cantSplit/>
          <w:trHeight w:val="20"/>
        </w:trPr>
        <w:tc>
          <w:tcPr>
            <w:tcW w:w="3539" w:type="dxa"/>
          </w:tcPr>
          <w:p w:rsidR="0039533F" w:rsidRPr="006D32FF" w:rsidRDefault="0039533F" w:rsidP="00520469">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39533F" w:rsidRPr="006D32FF" w:rsidRDefault="0039533F"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4</w:t>
            </w:r>
          </w:p>
        </w:tc>
        <w:tc>
          <w:tcPr>
            <w:tcW w:w="2764" w:type="dxa"/>
            <w:gridSpan w:val="2"/>
            <w:vAlign w:val="center"/>
          </w:tcPr>
          <w:p w:rsidR="0039533F" w:rsidRPr="006D32FF" w:rsidRDefault="0039533F"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Elective Course (General Knowledge)</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39533F" w:rsidRPr="006D32FF" w:rsidRDefault="0039533F"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39533F" w:rsidRPr="006D32FF" w:rsidTr="00520469">
        <w:trPr>
          <w:cantSplit/>
          <w:trHeight w:val="20"/>
        </w:trPr>
        <w:tc>
          <w:tcPr>
            <w:tcW w:w="3539"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39533F" w:rsidRPr="006D32FF" w:rsidRDefault="0039533F" w:rsidP="00520469">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000000" w:themeColor="text1"/>
                <w:sz w:val="20"/>
                <w:szCs w:val="20"/>
                <w:lang w:val="en-GB"/>
              </w:rPr>
              <w:t>https://eclass.emt.</w:t>
            </w:r>
            <w:r w:rsidR="00427402">
              <w:rPr>
                <w:rFonts w:asciiTheme="minorHAnsi" w:eastAsia="Calibri" w:hAnsiTheme="minorHAnsi" w:cstheme="minorHAnsi"/>
                <w:color w:val="000000" w:themeColor="text1"/>
                <w:sz w:val="20"/>
                <w:szCs w:val="20"/>
                <w:lang w:val="en-GB"/>
              </w:rPr>
              <w:t>duth</w:t>
            </w:r>
            <w:r w:rsidRPr="006D32FF">
              <w:rPr>
                <w:rFonts w:asciiTheme="minorHAnsi" w:eastAsia="Calibri" w:hAnsiTheme="minorHAnsi" w:cstheme="minorHAnsi"/>
                <w:color w:val="000000" w:themeColor="text1"/>
                <w:sz w:val="20"/>
                <w:szCs w:val="20"/>
                <w:lang w:val="en-GB"/>
              </w:rPr>
              <w:t>.gr/courses/AD111/</w:t>
            </w:r>
          </w:p>
        </w:tc>
      </w:tr>
    </w:tbl>
    <w:p w:rsidR="0039533F" w:rsidRPr="006D32FF" w:rsidRDefault="0039533F" w:rsidP="0031536C">
      <w:pPr>
        <w:widowControl w:val="0"/>
        <w:numPr>
          <w:ilvl w:val="0"/>
          <w:numId w:val="129"/>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39533F" w:rsidRPr="006D32FF" w:rsidTr="00520469">
        <w:tc>
          <w:tcPr>
            <w:tcW w:w="9067" w:type="dxa"/>
            <w:tcBorders>
              <w:bottom w:val="nil"/>
            </w:tcBorders>
            <w:shd w:val="clear" w:color="auto" w:fill="DDD9C3"/>
          </w:tcPr>
          <w:p w:rsidR="0039533F" w:rsidRPr="006D32FF" w:rsidRDefault="0039533F" w:rsidP="00520469">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39533F" w:rsidRPr="006D32FF" w:rsidTr="00520469">
        <w:tc>
          <w:tcPr>
            <w:tcW w:w="9067" w:type="dxa"/>
          </w:tcPr>
          <w:p w:rsidR="0039533F" w:rsidRPr="006D32FF" w:rsidRDefault="0039533F" w:rsidP="00520469">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purpose of the course is to introduce the basic concepts of Information Systems, their types, and the development and management process through the knowledge of widespread methods and tools for creating and managing management information systems. The fundamental characteristics and capabilities of information systems are examined through the set of technologies, processes, and resources that collect, store, process, and distribute information within an organization. The course emphasizes the vital importance of management information systems in decision-making, improving efficiency, and the strategic management of business operations.</w:t>
            </w:r>
          </w:p>
          <w:p w:rsidR="0039533F" w:rsidRPr="006D32FF" w:rsidRDefault="0039533F" w:rsidP="00520469">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an understanding of the basic IT components, their complexity, how they work, and how they interrelate.</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Be familiarized with the efficient systems design principles, and design and development methodologies for Management Information Systems.</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Be familiarized with the use of the related technologies and their effective use in real-world business problems.</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Know of the various types of systems used in organizations and how these can be used to further organizational objectives, particularly to obtain competitive, strategic advantage.</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Explain the major business functions and processes and business strategy planning processes. </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Identify the functional and non-functional requirements of the Management Information Systems.</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the ability to use the main functionalities of a Management Information System to retrieve information and to implement strategic plans.</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Analyze how information systems (IS) can add value. </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Apply their knowledge and skills in information systems for accounting and financial examples.</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the ability to evaluate the usability and functional characteristics of a Management Information System.</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Demonstrate the ability to evaluate national IT environment issues in respect of legal, ethical and social concerns. </w:t>
            </w:r>
          </w:p>
        </w:tc>
      </w:tr>
      <w:tr w:rsidR="0039533F" w:rsidRPr="006D32FF" w:rsidTr="00520469">
        <w:tblPrEx>
          <w:tblLook w:val="0000"/>
        </w:tblPrEx>
        <w:tc>
          <w:tcPr>
            <w:tcW w:w="9067" w:type="dxa"/>
            <w:tcBorders>
              <w:bottom w:val="nil"/>
            </w:tcBorders>
            <w:shd w:val="clear" w:color="auto" w:fill="DDD9C3"/>
          </w:tcPr>
          <w:p w:rsidR="0039533F" w:rsidRPr="006D32FF" w:rsidRDefault="0039533F" w:rsidP="00520469">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t>General Skills</w:t>
            </w:r>
          </w:p>
        </w:tc>
      </w:tr>
      <w:tr w:rsidR="0039533F" w:rsidRPr="006D32FF" w:rsidTr="00520469">
        <w:tc>
          <w:tcPr>
            <w:tcW w:w="9067" w:type="dxa"/>
            <w:tcBorders>
              <w:bottom w:val="single" w:sz="4" w:space="0" w:color="auto"/>
            </w:tcBorders>
          </w:tcPr>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for, analysis and synthesis of data and information, with the use of the necessary technology</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Adapting to new situations</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Working in an interdisciplinary environment </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Working independently </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 work</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Criticism and self-criticism </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Production of free, creative and inductive thinking</w:t>
            </w:r>
          </w:p>
          <w:p w:rsidR="0039533F" w:rsidRPr="006D32FF" w:rsidRDefault="0039533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Decision-making </w:t>
            </w:r>
          </w:p>
        </w:tc>
      </w:tr>
    </w:tbl>
    <w:p w:rsidR="0039533F" w:rsidRPr="006D32FF" w:rsidRDefault="0039533F" w:rsidP="0031536C">
      <w:pPr>
        <w:widowControl w:val="0"/>
        <w:numPr>
          <w:ilvl w:val="0"/>
          <w:numId w:val="129"/>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39533F" w:rsidRPr="006D32FF" w:rsidTr="00520469">
        <w:tc>
          <w:tcPr>
            <w:tcW w:w="9067" w:type="dxa"/>
          </w:tcPr>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1.</w:t>
            </w:r>
            <w:r w:rsidRPr="006D32FF">
              <w:rPr>
                <w:rFonts w:asciiTheme="minorHAnsi" w:eastAsia="Calibri" w:hAnsiTheme="minorHAnsi" w:cstheme="minorHAnsi"/>
                <w:color w:val="244061"/>
                <w:sz w:val="20"/>
                <w:szCs w:val="20"/>
                <w:lang w:val="en-GB"/>
              </w:rPr>
              <w:tab/>
              <w:t>Information Systems in Global Business Today</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2.</w:t>
            </w:r>
            <w:r w:rsidRPr="006D32FF">
              <w:rPr>
                <w:rFonts w:asciiTheme="minorHAnsi" w:eastAsia="Calibri" w:hAnsiTheme="minorHAnsi" w:cstheme="minorHAnsi"/>
                <w:color w:val="244061"/>
                <w:sz w:val="20"/>
                <w:szCs w:val="20"/>
                <w:lang w:val="en-GB"/>
              </w:rPr>
              <w:tab/>
              <w:t xml:space="preserve">Global E-Business:  How Businesses Use Information Systems </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3.</w:t>
            </w:r>
            <w:r w:rsidRPr="006D32FF">
              <w:rPr>
                <w:rFonts w:asciiTheme="minorHAnsi" w:eastAsia="Calibri" w:hAnsiTheme="minorHAnsi" w:cstheme="minorHAnsi"/>
                <w:color w:val="244061"/>
                <w:sz w:val="20"/>
                <w:szCs w:val="20"/>
                <w:lang w:val="en-GB"/>
              </w:rPr>
              <w:tab/>
              <w:t>Information Systems, Organizations, and Strategy</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4.</w:t>
            </w:r>
            <w:r w:rsidRPr="006D32FF">
              <w:rPr>
                <w:rFonts w:asciiTheme="minorHAnsi" w:eastAsia="Calibri" w:hAnsiTheme="minorHAnsi" w:cstheme="minorHAnsi"/>
                <w:color w:val="244061"/>
                <w:sz w:val="20"/>
                <w:szCs w:val="20"/>
                <w:lang w:val="en-GB"/>
              </w:rPr>
              <w:tab/>
              <w:t>Ethical and Social Issues in Information Systems</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5.</w:t>
            </w:r>
            <w:r w:rsidRPr="006D32FF">
              <w:rPr>
                <w:rFonts w:asciiTheme="minorHAnsi" w:eastAsia="Calibri" w:hAnsiTheme="minorHAnsi" w:cstheme="minorHAnsi"/>
                <w:color w:val="244061"/>
                <w:sz w:val="20"/>
                <w:szCs w:val="20"/>
                <w:lang w:val="en-GB"/>
              </w:rPr>
              <w:tab/>
              <w:t xml:space="preserve">Analyzing Business Processes for an Enterprise System </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6.</w:t>
            </w:r>
            <w:r w:rsidRPr="006D32FF">
              <w:rPr>
                <w:rFonts w:asciiTheme="minorHAnsi" w:eastAsia="Calibri" w:hAnsiTheme="minorHAnsi" w:cstheme="minorHAnsi"/>
                <w:color w:val="244061"/>
                <w:sz w:val="20"/>
                <w:szCs w:val="20"/>
                <w:lang w:val="en-GB"/>
              </w:rPr>
              <w:tab/>
              <w:t>IT Infrastructure and Emerging Technologies</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7.</w:t>
            </w:r>
            <w:r w:rsidRPr="006D32FF">
              <w:rPr>
                <w:rFonts w:asciiTheme="minorHAnsi" w:eastAsia="Calibri" w:hAnsiTheme="minorHAnsi" w:cstheme="minorHAnsi"/>
                <w:color w:val="244061"/>
                <w:sz w:val="20"/>
                <w:szCs w:val="20"/>
                <w:lang w:val="en-GB"/>
              </w:rPr>
              <w:tab/>
              <w:t>Telecommunications, the Internet and Wireless Technology</w:t>
            </w:r>
          </w:p>
          <w:p w:rsidR="0039533F" w:rsidRPr="006D32FF" w:rsidRDefault="0039533F" w:rsidP="00520469">
            <w:p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8.</w:t>
            </w:r>
            <w:r w:rsidRPr="006D32FF">
              <w:rPr>
                <w:rFonts w:asciiTheme="minorHAnsi" w:eastAsia="Calibri" w:hAnsiTheme="minorHAnsi" w:cstheme="minorHAnsi"/>
                <w:color w:val="244061"/>
                <w:sz w:val="20"/>
                <w:szCs w:val="20"/>
                <w:lang w:val="en-GB"/>
              </w:rPr>
              <w:tab/>
              <w:t>Securing Information Systems.</w:t>
            </w:r>
          </w:p>
        </w:tc>
      </w:tr>
    </w:tbl>
    <w:p w:rsidR="0039533F" w:rsidRPr="006D32FF" w:rsidRDefault="0039533F" w:rsidP="0031536C">
      <w:pPr>
        <w:widowControl w:val="0"/>
        <w:numPr>
          <w:ilvl w:val="0"/>
          <w:numId w:val="129"/>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39533F" w:rsidRPr="006D32FF" w:rsidTr="00520469">
        <w:tc>
          <w:tcPr>
            <w:tcW w:w="3306" w:type="dxa"/>
            <w:shd w:val="clear" w:color="auto" w:fill="DDD9C3"/>
            <w:vAlign w:val="center"/>
          </w:tcPr>
          <w:p w:rsidR="0039533F" w:rsidRPr="006D32FF" w:rsidRDefault="0039533F"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39533F" w:rsidRPr="006D32FF" w:rsidRDefault="0039533F"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The course will be conducted using various tools and techniques (e.g. PowerPoint presentations, viewing of relevant videos, searching, viewing and annotating various scenarios using an virtual business, etc.). </w:t>
            </w:r>
          </w:p>
          <w:p w:rsidR="0039533F" w:rsidRPr="006D32FF" w:rsidRDefault="0039533F"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Each module will include practical application of the material taught (e.g., case studies) using CMS (like Odoo).</w:t>
            </w:r>
          </w:p>
          <w:p w:rsidR="0039533F" w:rsidRPr="006D32FF" w:rsidRDefault="0039533F" w:rsidP="00520469">
            <w:pPr>
              <w:spacing w:before="120" w:after="60"/>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39533F" w:rsidRPr="006D32FF" w:rsidRDefault="0039533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of business processes of a virtual company</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Application of digital transformation principles into business sector</w:t>
            </w:r>
          </w:p>
          <w:p w:rsidR="0039533F" w:rsidRPr="006D32FF" w:rsidRDefault="0039533F"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Participation in seminars, practice exercises and group discussions.</w:t>
            </w:r>
          </w:p>
        </w:tc>
      </w:tr>
      <w:tr w:rsidR="0039533F" w:rsidRPr="006D32FF" w:rsidTr="00520469">
        <w:tc>
          <w:tcPr>
            <w:tcW w:w="3306" w:type="dxa"/>
            <w:shd w:val="clear" w:color="auto" w:fill="DDD9C3"/>
            <w:vAlign w:val="center"/>
          </w:tcPr>
          <w:p w:rsidR="0039533F" w:rsidRPr="006D32FF" w:rsidRDefault="0039533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39533F" w:rsidRPr="006D32FF" w:rsidRDefault="0039533F" w:rsidP="00520469">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interactive and media-enriched educational material in lectures and in lab exercises.</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39533F" w:rsidRPr="006D32FF" w:rsidRDefault="0039533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39533F" w:rsidRPr="006D32FF" w:rsidTr="00520469">
        <w:tc>
          <w:tcPr>
            <w:tcW w:w="3306" w:type="dxa"/>
            <w:shd w:val="clear" w:color="auto" w:fill="DDD9C3"/>
            <w:vAlign w:val="center"/>
          </w:tcPr>
          <w:p w:rsidR="0039533F" w:rsidRPr="006D32FF" w:rsidRDefault="0039533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39533F" w:rsidRPr="006D32FF" w:rsidRDefault="0039533F" w:rsidP="00520469">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39533F" w:rsidRPr="006D32FF" w:rsidTr="00520469">
              <w:trPr>
                <w:jc w:val="center"/>
              </w:trPr>
              <w:tc>
                <w:tcPr>
                  <w:tcW w:w="2089" w:type="dxa"/>
                  <w:shd w:val="clear" w:color="auto" w:fill="DDD9C3"/>
                  <w:vAlign w:val="center"/>
                </w:tcPr>
                <w:p w:rsidR="0039533F" w:rsidRPr="006D32FF" w:rsidRDefault="0039533F" w:rsidP="00520469">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39533F" w:rsidRPr="006D32FF" w:rsidRDefault="0039533F" w:rsidP="00520469">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39533F" w:rsidRPr="006D32FF" w:rsidTr="00520469">
              <w:trPr>
                <w:jc w:val="center"/>
              </w:trPr>
              <w:tc>
                <w:tcPr>
                  <w:tcW w:w="2089" w:type="dxa"/>
                  <w:vAlign w:val="center"/>
                </w:tcPr>
                <w:p w:rsidR="0039533F" w:rsidRPr="006D32FF" w:rsidRDefault="0039533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39533F" w:rsidRPr="006D32FF" w:rsidRDefault="0039533F" w:rsidP="00520469">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lectures * 2 hours)</w:t>
                  </w:r>
                </w:p>
              </w:tc>
            </w:tr>
            <w:tr w:rsidR="0039533F" w:rsidRPr="006D32FF" w:rsidTr="00520469">
              <w:trPr>
                <w:jc w:val="center"/>
              </w:trPr>
              <w:tc>
                <w:tcPr>
                  <w:tcW w:w="2089" w:type="dxa"/>
                  <w:shd w:val="clear" w:color="auto" w:fill="auto"/>
                  <w:vAlign w:val="center"/>
                </w:tcPr>
                <w:p w:rsidR="0039533F" w:rsidRPr="006D32FF" w:rsidRDefault="0039533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 xml:space="preserve">Lab exercises </w:t>
                  </w:r>
                </w:p>
              </w:tc>
              <w:tc>
                <w:tcPr>
                  <w:tcW w:w="2846" w:type="dxa"/>
                  <w:vAlign w:val="center"/>
                </w:tcPr>
                <w:p w:rsidR="0039533F" w:rsidRPr="006D32FF" w:rsidRDefault="0039533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labs * 2 hours)</w:t>
                  </w:r>
                </w:p>
              </w:tc>
            </w:tr>
            <w:tr w:rsidR="0039533F" w:rsidRPr="006D32FF" w:rsidTr="00520469">
              <w:trPr>
                <w:jc w:val="center"/>
              </w:trPr>
              <w:tc>
                <w:tcPr>
                  <w:tcW w:w="2089" w:type="dxa"/>
                  <w:shd w:val="clear" w:color="auto" w:fill="auto"/>
                  <w:vAlign w:val="center"/>
                </w:tcPr>
                <w:p w:rsidR="0039533F" w:rsidRPr="006D32FF" w:rsidRDefault="0039533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846" w:type="dxa"/>
                  <w:vAlign w:val="center"/>
                </w:tcPr>
                <w:p w:rsidR="0039533F" w:rsidRPr="006D32FF" w:rsidRDefault="0039533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70</w:t>
                  </w:r>
                </w:p>
              </w:tc>
            </w:tr>
            <w:tr w:rsidR="0039533F" w:rsidRPr="006D32FF" w:rsidTr="00520469">
              <w:trPr>
                <w:jc w:val="center"/>
              </w:trPr>
              <w:tc>
                <w:tcPr>
                  <w:tcW w:w="2089" w:type="dxa"/>
                  <w:shd w:val="clear" w:color="auto" w:fill="auto"/>
                  <w:vAlign w:val="center"/>
                </w:tcPr>
                <w:p w:rsidR="0039533F" w:rsidRPr="006D32FF" w:rsidRDefault="0039533F"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39533F" w:rsidRPr="006D32FF" w:rsidRDefault="0039533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39533F" w:rsidRPr="006D32FF" w:rsidTr="00520469">
              <w:trPr>
                <w:jc w:val="center"/>
              </w:trPr>
              <w:tc>
                <w:tcPr>
                  <w:tcW w:w="2089" w:type="dxa"/>
                  <w:vAlign w:val="center"/>
                </w:tcPr>
                <w:p w:rsidR="0039533F" w:rsidRPr="006D32FF" w:rsidRDefault="0039533F" w:rsidP="00520469">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39533F" w:rsidRPr="006D32FF" w:rsidRDefault="0039533F"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39533F" w:rsidRPr="006D32FF" w:rsidRDefault="0039533F" w:rsidP="00520469">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39533F" w:rsidRPr="006D32FF" w:rsidRDefault="0039533F" w:rsidP="00520469">
            <w:pPr>
              <w:ind w:left="426" w:hanging="426"/>
              <w:rPr>
                <w:rFonts w:asciiTheme="minorHAnsi" w:hAnsiTheme="minorHAnsi" w:cstheme="minorHAnsi"/>
                <w:color w:val="244061"/>
                <w:sz w:val="2"/>
                <w:szCs w:val="2"/>
                <w:lang w:val="en-GB"/>
              </w:rPr>
            </w:pPr>
          </w:p>
          <w:p w:rsidR="0039533F" w:rsidRPr="006D32FF" w:rsidRDefault="0039533F" w:rsidP="00520469">
            <w:pPr>
              <w:ind w:left="426" w:hanging="426"/>
              <w:rPr>
                <w:rFonts w:asciiTheme="minorHAnsi" w:hAnsiTheme="minorHAnsi" w:cstheme="minorHAnsi"/>
                <w:color w:val="244061"/>
                <w:lang w:val="en-GB"/>
              </w:rPr>
            </w:pPr>
          </w:p>
        </w:tc>
      </w:tr>
      <w:tr w:rsidR="0039533F" w:rsidRPr="006D32FF" w:rsidTr="00520469">
        <w:tc>
          <w:tcPr>
            <w:tcW w:w="3306" w:type="dxa"/>
            <w:shd w:val="clear" w:color="auto" w:fill="DDD9C3"/>
            <w:vAlign w:val="center"/>
          </w:tcPr>
          <w:p w:rsidR="0039533F" w:rsidRPr="006D32FF" w:rsidRDefault="0039533F"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lastRenderedPageBreak/>
              <w:t>STUDENT EVALUATION</w:t>
            </w:r>
          </w:p>
        </w:tc>
        <w:tc>
          <w:tcPr>
            <w:tcW w:w="5761" w:type="dxa"/>
            <w:tcBorders>
              <w:bottom w:val="single" w:sz="4" w:space="0" w:color="auto"/>
            </w:tcBorders>
          </w:tcPr>
          <w:p w:rsidR="0039533F" w:rsidRPr="006D32FF" w:rsidRDefault="0039533F"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lang w:val="en-GB"/>
              </w:rPr>
              <w:t xml:space="preserve"> </w:t>
            </w:r>
            <w:r w:rsidRPr="006D32FF">
              <w:rPr>
                <w:rFonts w:asciiTheme="minorHAnsi" w:hAnsiTheme="minorHAnsi" w:cstheme="minorHAnsi"/>
                <w:b/>
                <w:bCs/>
                <w:color w:val="244061"/>
                <w:sz w:val="20"/>
                <w:szCs w:val="20"/>
                <w:lang w:val="en-GB"/>
              </w:rPr>
              <w:t>Lab assignments (40%)</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Includes:</w:t>
            </w:r>
          </w:p>
          <w:p w:rsidR="0039533F" w:rsidRPr="006D32FF" w:rsidRDefault="0039533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_Closed type questions</w:t>
            </w:r>
          </w:p>
          <w:p w:rsidR="0039533F" w:rsidRPr="006D32FF" w:rsidRDefault="0039533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_Open ended questions</w:t>
            </w:r>
          </w:p>
          <w:p w:rsidR="0039533F" w:rsidRPr="006D32FF" w:rsidRDefault="0039533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_Short essay and ctitical thinking</w:t>
            </w:r>
          </w:p>
          <w:p w:rsidR="0039533F" w:rsidRPr="006D32FF" w:rsidRDefault="0039533F" w:rsidP="00520469">
            <w:pPr>
              <w:widowControl w:val="0"/>
              <w:autoSpaceDE w:val="0"/>
              <w:autoSpaceDN w:val="0"/>
              <w:adjustRightInd w:val="0"/>
              <w:ind w:left="26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_Short problem-based learning scenarios</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One week of the course, instead of the usual course/lecture, an additional educational activity will be held, with the participation of other organizations, projects, or start-up entrepreneurs. This assignment is optional, with a weight of 10% on the final grade.</w:t>
            </w:r>
          </w:p>
          <w:p w:rsidR="0039533F" w:rsidRPr="006D32FF" w:rsidRDefault="0039533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evaluation criteria for the final written exam</w:t>
            </w:r>
            <w:r w:rsidRPr="006D32FF">
              <w:rPr>
                <w:rFonts w:asciiTheme="minorHAnsi" w:hAnsiTheme="minorHAnsi" w:cstheme="minorHAnsi"/>
                <w:color w:val="244061"/>
                <w:sz w:val="20"/>
                <w:szCs w:val="20"/>
              </w:rPr>
              <w:t>w</w:t>
            </w:r>
            <w:r w:rsidRPr="006D32FF">
              <w:rPr>
                <w:rFonts w:asciiTheme="minorHAnsi" w:hAnsiTheme="minorHAnsi" w:cstheme="minorHAnsi"/>
                <w:color w:val="244061"/>
                <w:sz w:val="20"/>
                <w:szCs w:val="20"/>
                <w:lang w:val="en-GB"/>
              </w:rPr>
              <w:t xml:space="preserve"> are made known to the students during the course and are well described on the exam sheet.</w:t>
            </w:r>
          </w:p>
          <w:p w:rsidR="0039533F" w:rsidRPr="006D32FF" w:rsidRDefault="0039533F"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Written exams (60%)</w:t>
            </w:r>
          </w:p>
          <w:p w:rsidR="0039533F" w:rsidRPr="006D32FF" w:rsidRDefault="0039533F"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Close type questions and open questions that entail the development of concepts and critical thinking.</w:t>
            </w:r>
          </w:p>
          <w:p w:rsidR="0039533F" w:rsidRPr="006D32FF" w:rsidRDefault="0039533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39533F" w:rsidRPr="006D32FF" w:rsidRDefault="0039533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39533F" w:rsidRPr="006D32FF" w:rsidRDefault="0039533F" w:rsidP="00520469">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assignments to be taken into account, the final written examination score must be above five (5).</w:t>
            </w:r>
          </w:p>
        </w:tc>
      </w:tr>
    </w:tbl>
    <w:p w:rsidR="0039533F" w:rsidRPr="006D32FF" w:rsidRDefault="0039533F" w:rsidP="0031536C">
      <w:pPr>
        <w:widowControl w:val="0"/>
        <w:numPr>
          <w:ilvl w:val="0"/>
          <w:numId w:val="129"/>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39533F" w:rsidRPr="006D32FF" w:rsidTr="00520469">
        <w:tc>
          <w:tcPr>
            <w:tcW w:w="9067" w:type="dxa"/>
          </w:tcPr>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Wallace P., Χατζόγλου Π. (2022). Πληροφοριακά συστήματα διοίκησης: Πληροφοριακά συστήματα διοίκησης [Κωδικός Βιβλίου στον Εύδοξο: 112692289]</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Μητάκος (2015). Πληροφοριακά συστήματα διοίκησης: Μελέτη Ανάλυση Διαχείριση Πληροφοριακών Συστημάτων. Ανοικτές Ακαδημαϊκές Εκδόσεις, https://repository.kallipos.gr/handle/11419/748</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 xml:space="preserve">Laudon J., Laudon </w:t>
            </w:r>
            <w:r w:rsidRPr="006D32FF">
              <w:rPr>
                <w:rFonts w:asciiTheme="minorHAnsi" w:eastAsia="Calibri" w:hAnsiTheme="minorHAnsi" w:cstheme="minorHAnsi"/>
                <w:color w:val="244061"/>
                <w:sz w:val="20"/>
                <w:szCs w:val="20"/>
              </w:rPr>
              <w:t>Κ</w:t>
            </w:r>
            <w:r w:rsidRPr="006D32FF">
              <w:rPr>
                <w:rFonts w:asciiTheme="minorHAnsi" w:eastAsia="Calibri" w:hAnsiTheme="minorHAnsi" w:cstheme="minorHAnsi"/>
                <w:color w:val="244061"/>
                <w:sz w:val="20"/>
                <w:szCs w:val="20"/>
                <w:lang w:val="en-US"/>
              </w:rPr>
              <w:t xml:space="preserve">. (2016). Management Information Systems: Managing the Digital Firm, Prentice Hall, 2016, 14th Edition. </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Δημητριάδη, Α., Διοίκηση - Διαχείριση Πληροφοριακών Συστημάτων, Εκδόσεις Νέων Τεχνολογιών, Αθήνα, 2007.</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Παπαθανασίου, Ε., Πληροφοριακά Συστήματα: Θεωρία και Εφαρμογές, Εκδόσεις Γκιούρδας, Αθήνα, 2006.</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O'Brien, J., Marakas, G., Management Information Systems, The McGraw-Hil, 2008, 8/e.</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McLeod, R., Schell, G., Management Information Systems, 2006, Prentice Hall, 10th Edition.</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Appelrath, H. J. and Ritter, J. (2013). SAP R/3 implementation: methods. Springer Science &amp; Business Media.</w:t>
            </w:r>
          </w:p>
          <w:p w:rsidR="0039533F" w:rsidRPr="006D32FF" w:rsidRDefault="0039533F" w:rsidP="0031536C">
            <w:pPr>
              <w:pStyle w:val="a5"/>
              <w:numPr>
                <w:ilvl w:val="0"/>
                <w:numId w:val="130"/>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Μπιάλας, Χ., Στεφάνου, Κ., Συστήματα Επιχειρησιακών Πόρων Και Εφαρμογές Με Το Σύστημα SAP (2018), Εκδόσεις: Αλτιντζής Αθανάσιος</w:t>
            </w:r>
          </w:p>
          <w:p w:rsidR="0039533F" w:rsidRPr="006D32FF" w:rsidRDefault="0039533F" w:rsidP="00520469">
            <w:pPr>
              <w:spacing w:before="60" w:after="60"/>
              <w:ind w:left="426" w:hanging="426"/>
              <w:rPr>
                <w:rFonts w:asciiTheme="minorHAnsi" w:eastAsia="Calibri" w:hAnsiTheme="minorHAnsi" w:cstheme="minorHAnsi"/>
                <w:color w:val="244061"/>
                <w:sz w:val="20"/>
                <w:szCs w:val="20"/>
                <w:lang w:val="el-GR"/>
              </w:rPr>
            </w:pPr>
          </w:p>
          <w:p w:rsidR="0039533F" w:rsidRPr="006D32FF" w:rsidRDefault="0039533F" w:rsidP="00520469">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Scientific Journals:</w:t>
            </w:r>
          </w:p>
          <w:p w:rsidR="0039533F" w:rsidRPr="006D32FF" w:rsidRDefault="0039533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Information Systems and e-Business Management, Springer</w:t>
            </w:r>
          </w:p>
          <w:p w:rsidR="0039533F" w:rsidRPr="006D32FF" w:rsidRDefault="0039533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Electronic Commerce Research and Applications, Elsevier</w:t>
            </w:r>
          </w:p>
          <w:p w:rsidR="0039533F" w:rsidRPr="006D32FF" w:rsidRDefault="0039533F" w:rsidP="0031536C">
            <w:pPr>
              <w:pStyle w:val="a5"/>
              <w:numPr>
                <w:ilvl w:val="0"/>
                <w:numId w:val="118"/>
              </w:numPr>
              <w:spacing w:before="12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International Journal of Electronic Commerce, Taylor &amp; Francis</w:t>
            </w:r>
          </w:p>
        </w:tc>
      </w:tr>
    </w:tbl>
    <w:p w:rsidR="0039533F" w:rsidRPr="006D32FF" w:rsidRDefault="0039533F" w:rsidP="0039533F">
      <w:pPr>
        <w:ind w:left="426" w:hanging="426"/>
        <w:rPr>
          <w:rFonts w:asciiTheme="minorHAnsi" w:eastAsia="Calibri" w:hAnsiTheme="minorHAnsi" w:cstheme="minorHAnsi"/>
          <w:lang w:val="en-GB"/>
        </w:rPr>
      </w:pPr>
    </w:p>
    <w:p w:rsidR="0039533F" w:rsidRPr="006D32FF" w:rsidRDefault="0039533F" w:rsidP="0039533F">
      <w:pPr>
        <w:spacing w:line="259" w:lineRule="auto"/>
        <w:ind w:left="426" w:hanging="426"/>
        <w:rPr>
          <w:rFonts w:asciiTheme="minorHAnsi" w:eastAsia="Calibri" w:hAnsiTheme="minorHAnsi" w:cstheme="minorHAnsi"/>
          <w:sz w:val="12"/>
          <w:lang w:val="en-GB"/>
        </w:rPr>
      </w:pPr>
    </w:p>
    <w:p w:rsidR="005D6BB1" w:rsidRPr="00960351" w:rsidRDefault="005D6BB1">
      <w:pPr>
        <w:spacing w:after="160" w:line="259" w:lineRule="auto"/>
        <w:rPr>
          <w:rFonts w:asciiTheme="minorHAnsi" w:hAnsiTheme="minorHAnsi" w:cstheme="minorHAnsi"/>
          <w:b/>
          <w:bCs/>
          <w:color w:val="000000"/>
          <w:lang w:val="en-GB"/>
        </w:rPr>
      </w:pPr>
    </w:p>
    <w:sectPr w:rsidR="005D6BB1" w:rsidRPr="00960351"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DBF" w:rsidRDefault="00022DBF">
      <w:r>
        <w:separator/>
      </w:r>
    </w:p>
  </w:endnote>
  <w:endnote w:type="continuationSeparator" w:id="1">
    <w:p w:rsidR="00022DBF" w:rsidRDefault="00022D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DBF" w:rsidRDefault="00022DBF">
      <w:r>
        <w:separator/>
      </w:r>
    </w:p>
  </w:footnote>
  <w:footnote w:type="continuationSeparator" w:id="1">
    <w:p w:rsidR="00022DBF" w:rsidRDefault="00022D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294E05">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22DBF"/>
    <w:rsid w:val="000343AF"/>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5288"/>
    <w:rsid w:val="00294E05"/>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5110"/>
    <w:rsid w:val="008B63DE"/>
    <w:rsid w:val="008D07EF"/>
    <w:rsid w:val="008E7C42"/>
    <w:rsid w:val="008F22F3"/>
    <w:rsid w:val="008F4815"/>
    <w:rsid w:val="008F54E4"/>
    <w:rsid w:val="009041DC"/>
    <w:rsid w:val="00910D06"/>
    <w:rsid w:val="00931B3C"/>
    <w:rsid w:val="00947D5B"/>
    <w:rsid w:val="0095570B"/>
    <w:rsid w:val="00960351"/>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C1A81"/>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6978</Words>
  <Characters>37685</Characters>
  <Application>Microsoft Office Word</Application>
  <DocSecurity>0</DocSecurity>
  <Lines>314</Lines>
  <Paragraphs>89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2026-02-05T17:38:00Z</dcterms:created>
  <dcterms:modified xsi:type="dcterms:W3CDTF">2026-02-05T18:50:00Z</dcterms:modified>
</cp:coreProperties>
</file>